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ind w:right="-107" w:rightChars="-51"/>
        <w:jc w:val="center"/>
        <w:rPr>
          <w:rFonts w:ascii="黑体" w:eastAsia="黑体"/>
          <w:bCs/>
          <w:color w:val="000000"/>
          <w:sz w:val="48"/>
        </w:rPr>
      </w:pPr>
    </w:p>
    <w:p>
      <w:pPr>
        <w:pStyle w:val="23"/>
        <w:widowControl/>
        <w:adjustRightInd w:val="0"/>
        <w:snapToGrid w:val="0"/>
        <w:spacing w:line="360" w:lineRule="auto"/>
        <w:ind w:right="-107" w:rightChars="-51"/>
        <w:jc w:val="center"/>
        <w:rPr>
          <w:rFonts w:ascii="黑体" w:eastAsia="黑体"/>
          <w:bCs/>
          <w:color w:val="000000"/>
          <w:sz w:val="48"/>
        </w:rPr>
      </w:pPr>
      <w:r>
        <w:rPr>
          <w:rFonts w:hint="eastAsia" w:ascii="黑体" w:eastAsia="黑体"/>
          <w:bCs/>
          <w:color w:val="000000"/>
          <w:sz w:val="48"/>
        </w:rPr>
        <w:t>阳江市人民医院病媒生物防制服务项目</w:t>
      </w:r>
    </w:p>
    <w:p>
      <w:pPr>
        <w:pStyle w:val="23"/>
        <w:widowControl/>
        <w:adjustRightInd w:val="0"/>
        <w:snapToGrid w:val="0"/>
        <w:spacing w:line="360" w:lineRule="auto"/>
        <w:ind w:right="-107" w:rightChars="-51"/>
        <w:jc w:val="center"/>
        <w:rPr>
          <w:rFonts w:ascii="黑体" w:eastAsia="黑体"/>
          <w:bCs/>
          <w:color w:val="000000"/>
          <w:sz w:val="48"/>
        </w:rPr>
      </w:pPr>
      <w:r>
        <w:rPr>
          <w:rFonts w:hint="eastAsia" w:ascii="黑体" w:eastAsia="黑体"/>
          <w:bCs/>
          <w:color w:val="000000"/>
          <w:sz w:val="48"/>
        </w:rPr>
        <w:t>公开招标</w:t>
      </w:r>
    </w:p>
    <w:p>
      <w:pPr>
        <w:pStyle w:val="23"/>
        <w:widowControl/>
        <w:adjustRightInd w:val="0"/>
        <w:snapToGrid w:val="0"/>
        <w:spacing w:line="360" w:lineRule="auto"/>
        <w:jc w:val="center"/>
        <w:rPr>
          <w:bCs/>
          <w:color w:val="000000"/>
          <w:sz w:val="44"/>
        </w:rPr>
      </w:pPr>
    </w:p>
    <w:p>
      <w:pPr>
        <w:pStyle w:val="23"/>
        <w:widowControl/>
        <w:adjustRightInd w:val="0"/>
        <w:snapToGrid w:val="0"/>
        <w:spacing w:line="360" w:lineRule="auto"/>
        <w:jc w:val="center"/>
        <w:rPr>
          <w:bCs/>
          <w:color w:val="000000"/>
          <w:sz w:val="44"/>
        </w:rPr>
      </w:pPr>
    </w:p>
    <w:p>
      <w:pPr>
        <w:pStyle w:val="23"/>
        <w:widowControl/>
        <w:tabs>
          <w:tab w:val="left" w:pos="3661"/>
        </w:tabs>
        <w:adjustRightInd w:val="0"/>
        <w:snapToGrid w:val="0"/>
        <w:spacing w:line="360" w:lineRule="auto"/>
        <w:rPr>
          <w:bCs/>
          <w:color w:val="000000"/>
          <w:sz w:val="44"/>
        </w:rPr>
      </w:pPr>
      <w:r>
        <w:rPr>
          <w:bCs/>
          <w:color w:val="000000"/>
          <w:sz w:val="44"/>
        </w:rPr>
        <w:tab/>
      </w:r>
    </w:p>
    <w:p>
      <w:pPr>
        <w:pStyle w:val="23"/>
        <w:widowControl/>
        <w:adjustRightInd w:val="0"/>
        <w:snapToGrid w:val="0"/>
        <w:spacing w:line="360" w:lineRule="auto"/>
        <w:jc w:val="center"/>
        <w:rPr>
          <w:rFonts w:ascii="黑体" w:eastAsia="黑体"/>
          <w:bCs/>
          <w:color w:val="000000"/>
          <w:w w:val="150"/>
          <w:sz w:val="72"/>
        </w:rPr>
      </w:pPr>
      <w:r>
        <w:rPr>
          <w:rFonts w:hint="eastAsia" w:ascii="黑体" w:eastAsia="黑体"/>
          <w:bCs/>
          <w:color w:val="000000"/>
          <w:sz w:val="72"/>
        </w:rPr>
        <w:t>招  标  文  件</w:t>
      </w:r>
    </w:p>
    <w:p>
      <w:pPr>
        <w:pStyle w:val="23"/>
        <w:widowControl/>
        <w:adjustRightInd w:val="0"/>
        <w:snapToGrid w:val="0"/>
        <w:spacing w:line="360" w:lineRule="auto"/>
        <w:rPr>
          <w:rFonts w:ascii="黑体" w:eastAsia="黑体"/>
          <w:bCs/>
          <w:color w:val="000000"/>
          <w:sz w:val="36"/>
        </w:rPr>
      </w:pPr>
    </w:p>
    <w:p>
      <w:pPr>
        <w:pStyle w:val="23"/>
        <w:widowControl/>
        <w:adjustRightInd w:val="0"/>
        <w:snapToGrid w:val="0"/>
        <w:spacing w:line="360" w:lineRule="auto"/>
        <w:rPr>
          <w:rFonts w:ascii="黑体" w:eastAsia="黑体"/>
          <w:bCs/>
          <w:color w:val="000000"/>
          <w:sz w:val="36"/>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rPr>
          <w:bCs/>
          <w:color w:val="000000"/>
          <w:sz w:val="28"/>
        </w:rPr>
      </w:pPr>
      <w:r>
        <w:rPr>
          <w:rFonts w:hint="eastAsia"/>
          <w:bCs/>
          <w:color w:val="000000"/>
          <w:sz w:val="28"/>
        </w:rPr>
        <w:t xml:space="preserve">                             </w:t>
      </w:r>
    </w:p>
    <w:p>
      <w:pPr>
        <w:pStyle w:val="23"/>
        <w:widowControl/>
        <w:adjustRightInd w:val="0"/>
        <w:snapToGrid w:val="0"/>
        <w:spacing w:line="360" w:lineRule="auto"/>
        <w:ind w:firstLine="1800" w:firstLineChars="600"/>
        <w:rPr>
          <w:rFonts w:ascii="黑体" w:eastAsia="黑体"/>
          <w:bCs/>
          <w:color w:val="000000"/>
          <w:sz w:val="30"/>
          <w:szCs w:val="30"/>
        </w:rPr>
      </w:pPr>
      <w:r>
        <w:rPr>
          <w:rFonts w:hint="eastAsia" w:ascii="黑体" w:eastAsia="黑体"/>
          <w:bCs/>
          <w:color w:val="000000"/>
          <w:sz w:val="30"/>
          <w:szCs w:val="30"/>
        </w:rPr>
        <w:t>采   购  人 ：阳江市人民医院</w:t>
      </w:r>
    </w:p>
    <w:p>
      <w:pPr>
        <w:pStyle w:val="23"/>
        <w:widowControl/>
        <w:adjustRightInd w:val="0"/>
        <w:snapToGrid w:val="0"/>
        <w:spacing w:line="360" w:lineRule="auto"/>
        <w:ind w:left="3015" w:leftChars="650" w:hanging="1650" w:hangingChars="550"/>
        <w:rPr>
          <w:rFonts w:ascii="黑体" w:eastAsia="黑体"/>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40" w:right="1800" w:bottom="1440" w:left="1800" w:header="851" w:footer="851" w:gutter="0"/>
          <w:cols w:space="720" w:num="1"/>
          <w:titlePg/>
          <w:docGrid w:linePitch="380" w:charSpace="-5735"/>
        </w:sectPr>
      </w:pPr>
      <w:r>
        <w:rPr>
          <w:rFonts w:hint="eastAsia" w:ascii="黑体" w:eastAsia="黑体"/>
          <w:bCs/>
          <w:color w:val="000000"/>
          <w:sz w:val="30"/>
          <w:szCs w:val="30"/>
        </w:rPr>
        <w:t xml:space="preserve">   编 制 时 间 ：二○二</w:t>
      </w:r>
      <w:r>
        <w:rPr>
          <w:rFonts w:hint="eastAsia" w:ascii="黑体" w:eastAsia="黑体"/>
          <w:bCs/>
          <w:color w:val="000000"/>
          <w:sz w:val="30"/>
          <w:szCs w:val="30"/>
          <w:lang w:eastAsia="zh-CN"/>
        </w:rPr>
        <w:t>二</w:t>
      </w:r>
      <w:r>
        <w:rPr>
          <w:rFonts w:hint="eastAsia" w:ascii="黑体" w:eastAsia="黑体"/>
          <w:bCs/>
          <w:color w:val="000000"/>
          <w:sz w:val="30"/>
          <w:szCs w:val="30"/>
        </w:rPr>
        <w:t>年</w:t>
      </w:r>
      <w:r>
        <w:rPr>
          <w:rFonts w:hint="eastAsia" w:ascii="黑体" w:eastAsia="黑体"/>
          <w:bCs/>
          <w:color w:val="000000"/>
          <w:sz w:val="30"/>
          <w:szCs w:val="30"/>
          <w:lang w:eastAsia="zh-CN"/>
        </w:rPr>
        <w:t>五</w:t>
      </w:r>
      <w:r>
        <w:rPr>
          <w:rFonts w:hint="eastAsia" w:ascii="黑体" w:eastAsia="黑体"/>
          <w:bCs/>
          <w:color w:val="000000"/>
          <w:sz w:val="30"/>
          <w:szCs w:val="30"/>
        </w:rPr>
        <w:t>月</w:t>
      </w:r>
    </w:p>
    <w:p>
      <w:pPr>
        <w:pStyle w:val="23"/>
        <w:widowControl/>
        <w:adjustRightInd w:val="0"/>
        <w:snapToGrid w:val="0"/>
        <w:spacing w:line="360" w:lineRule="auto"/>
        <w:ind w:firstLine="3080" w:firstLineChars="700"/>
        <w:rPr>
          <w:rFonts w:ascii="黑体" w:eastAsia="黑体"/>
          <w:bCs/>
          <w:color w:val="000000"/>
          <w:sz w:val="44"/>
        </w:rPr>
      </w:pPr>
      <w:bookmarkStart w:id="0" w:name="_Toc491658631"/>
    </w:p>
    <w:p>
      <w:pPr>
        <w:tabs>
          <w:tab w:val="left" w:pos="2400"/>
          <w:tab w:val="center" w:pos="4479"/>
        </w:tabs>
        <w:rPr>
          <w:rFonts w:ascii="宋体" w:hAnsi="宋体"/>
          <w:b/>
          <w:bCs/>
          <w:color w:val="000000"/>
          <w:sz w:val="32"/>
          <w:szCs w:val="32"/>
        </w:rPr>
      </w:pPr>
      <w:r>
        <w:rPr>
          <w:rFonts w:ascii="宋体" w:hAnsi="宋体"/>
          <w:bCs/>
          <w:color w:val="000000"/>
          <w:szCs w:val="21"/>
        </w:rPr>
        <w:tab/>
      </w:r>
      <w:r>
        <w:rPr>
          <w:rFonts w:ascii="宋体" w:hAnsi="宋体"/>
          <w:bCs/>
          <w:color w:val="000000"/>
          <w:szCs w:val="21"/>
        </w:rPr>
        <w:tab/>
      </w:r>
      <w:r>
        <w:rPr>
          <w:rFonts w:hint="eastAsia" w:ascii="宋体" w:hAnsi="宋体"/>
          <w:b/>
          <w:bCs/>
          <w:color w:val="000000"/>
          <w:sz w:val="32"/>
          <w:szCs w:val="32"/>
        </w:rPr>
        <w:t>目   录</w:t>
      </w:r>
    </w:p>
    <w:p>
      <w:pPr>
        <w:pStyle w:val="2"/>
        <w:spacing w:beforeLines="0" w:line="240" w:lineRule="auto"/>
        <w:rPr>
          <w:color w:val="000000"/>
        </w:rPr>
      </w:pPr>
    </w:p>
    <w:p>
      <w:pPr>
        <w:pStyle w:val="29"/>
        <w:tabs>
          <w:tab w:val="right" w:leader="dot" w:pos="8959"/>
          <w:tab w:val="clear" w:pos="8949"/>
        </w:tabs>
      </w:pPr>
      <w:r>
        <w:rPr>
          <w:color w:val="000000"/>
        </w:rPr>
        <w:fldChar w:fldCharType="begin"/>
      </w:r>
      <w:r>
        <w:rPr>
          <w:color w:val="000000"/>
        </w:rPr>
        <w:instrText xml:space="preserve"> </w:instrText>
      </w:r>
      <w:r>
        <w:rPr>
          <w:rFonts w:hint="eastAsia"/>
          <w:color w:val="000000"/>
        </w:rPr>
        <w:instrText xml:space="preserve">TOC \o "1-3" \h \z \u</w:instrText>
      </w:r>
      <w:r>
        <w:rPr>
          <w:color w:val="000000"/>
        </w:rPr>
        <w:instrText xml:space="preserve"> </w:instrText>
      </w:r>
      <w:r>
        <w:rPr>
          <w:color w:val="000000"/>
        </w:rPr>
        <w:fldChar w:fldCharType="separate"/>
      </w:r>
      <w:r>
        <w:rPr>
          <w:color w:val="000000"/>
        </w:rPr>
        <w:fldChar w:fldCharType="begin"/>
      </w:r>
      <w:r>
        <w:instrText xml:space="preserve"> HYPERLINK \l _Toc21864 </w:instrText>
      </w:r>
      <w:r>
        <w:fldChar w:fldCharType="separate"/>
      </w:r>
      <w:r>
        <w:rPr>
          <w:rFonts w:hint="eastAsia" w:ascii="新宋体" w:hAnsi="新宋体" w:eastAsia="新宋体" w:cs="新宋体"/>
          <w:bCs w:val="0"/>
          <w:szCs w:val="44"/>
        </w:rPr>
        <w:t>第一部分 投标邀请函</w:t>
      </w:r>
      <w:r>
        <w:tab/>
      </w:r>
      <w:r>
        <w:fldChar w:fldCharType="begin"/>
      </w:r>
      <w:r>
        <w:instrText xml:space="preserve"> PAGEREF _Toc21864 \h </w:instrText>
      </w:r>
      <w:r>
        <w:fldChar w:fldCharType="separate"/>
      </w:r>
      <w:r>
        <w:t>4</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_Toc15503 </w:instrText>
      </w:r>
      <w:r>
        <w:fldChar w:fldCharType="separate"/>
      </w:r>
      <w:r>
        <w:rPr>
          <w:rFonts w:hint="eastAsia" w:ascii="新宋体" w:hAnsi="新宋体" w:eastAsia="新宋体" w:cs="新宋体"/>
          <w:bCs w:val="0"/>
          <w:szCs w:val="44"/>
        </w:rPr>
        <w:t>第二部分 采购项目内容</w:t>
      </w:r>
      <w:r>
        <w:tab/>
      </w:r>
      <w:r>
        <w:fldChar w:fldCharType="begin"/>
      </w:r>
      <w:r>
        <w:instrText xml:space="preserve"> PAGEREF _Toc15503 \h </w:instrText>
      </w:r>
      <w:r>
        <w:fldChar w:fldCharType="separate"/>
      </w:r>
      <w:r>
        <w:t>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_Toc32516 </w:instrText>
      </w:r>
      <w:r>
        <w:fldChar w:fldCharType="separate"/>
      </w:r>
      <w:r>
        <w:rPr>
          <w:rFonts w:hint="eastAsia" w:ascii="宋体" w:eastAsia="宋体"/>
        </w:rPr>
        <w:t>项目名称：</w:t>
      </w:r>
      <w:r>
        <w:rPr>
          <w:rFonts w:hint="eastAsia" w:ascii="宋体" w:eastAsia="宋体" w:cs="宋体"/>
          <w:bCs w:val="0"/>
        </w:rPr>
        <w:t>阳江市人民医院病媒生物防制服务项目</w:t>
      </w:r>
      <w:r>
        <w:tab/>
      </w:r>
      <w:r>
        <w:fldChar w:fldCharType="begin"/>
      </w:r>
      <w:r>
        <w:instrText xml:space="preserve"> PAGEREF _Toc32516 \h </w:instrText>
      </w:r>
      <w:r>
        <w:fldChar w:fldCharType="separate"/>
      </w:r>
      <w:r>
        <w:t>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_Toc2585 </w:instrText>
      </w:r>
      <w:r>
        <w:fldChar w:fldCharType="separate"/>
      </w:r>
      <w:r>
        <w:rPr>
          <w:kern w:val="0"/>
        </w:rPr>
        <w:t xml:space="preserve">A  </w:t>
      </w:r>
      <w:r>
        <w:rPr>
          <w:rFonts w:hint="eastAsia"/>
          <w:kern w:val="0"/>
        </w:rPr>
        <w:t>商务要求</w:t>
      </w:r>
      <w:r>
        <w:tab/>
      </w:r>
      <w:r>
        <w:fldChar w:fldCharType="begin"/>
      </w:r>
      <w:r>
        <w:instrText xml:space="preserve"> PAGEREF _Toc2585 \h </w:instrText>
      </w:r>
      <w:r>
        <w:fldChar w:fldCharType="separate"/>
      </w:r>
      <w:r>
        <w:t>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_Toc745 </w:instrText>
      </w:r>
      <w:r>
        <w:fldChar w:fldCharType="separate"/>
      </w:r>
      <w:r>
        <w:rPr>
          <w:rFonts w:hint="eastAsia"/>
          <w:kern w:val="0"/>
        </w:rPr>
        <w:t>B  技术要求</w:t>
      </w:r>
      <w:r>
        <w:tab/>
      </w:r>
      <w:r>
        <w:fldChar w:fldCharType="begin"/>
      </w:r>
      <w:r>
        <w:instrText xml:space="preserve"> PAGEREF _Toc745 \h </w:instrText>
      </w:r>
      <w:r>
        <w:fldChar w:fldCharType="separate"/>
      </w:r>
      <w:r>
        <w:t>9</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_Toc22011 </w:instrText>
      </w:r>
      <w:r>
        <w:fldChar w:fldCharType="separate"/>
      </w:r>
      <w:r>
        <w:rPr>
          <w:rFonts w:hint="eastAsia" w:ascii="宋体" w:eastAsia="宋体"/>
          <w:szCs w:val="21"/>
        </w:rPr>
        <w:t>一、项目基本概况</w:t>
      </w:r>
      <w:r>
        <w:tab/>
      </w:r>
      <w:r>
        <w:fldChar w:fldCharType="begin"/>
      </w:r>
      <w:r>
        <w:instrText xml:space="preserve"> PAGEREF _Toc22011 \h </w:instrText>
      </w:r>
      <w:r>
        <w:fldChar w:fldCharType="separate"/>
      </w:r>
      <w:r>
        <w:t>9</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_Toc16686 </w:instrText>
      </w:r>
      <w:r>
        <w:fldChar w:fldCharType="separate"/>
      </w:r>
      <w:r>
        <w:rPr>
          <w:rFonts w:hint="eastAsia" w:ascii="宋体" w:eastAsia="宋体"/>
          <w:szCs w:val="21"/>
        </w:rPr>
        <w:t>二、技术要求</w:t>
      </w:r>
      <w:r>
        <w:tab/>
      </w:r>
      <w:r>
        <w:fldChar w:fldCharType="begin"/>
      </w:r>
      <w:r>
        <w:instrText xml:space="preserve"> PAGEREF _Toc16686 \h </w:instrText>
      </w:r>
      <w:r>
        <w:fldChar w:fldCharType="separate"/>
      </w:r>
      <w:r>
        <w:t>9</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_Toc15245 </w:instrText>
      </w:r>
      <w:r>
        <w:fldChar w:fldCharType="separate"/>
      </w:r>
      <w:r>
        <w:rPr>
          <w:rFonts w:hint="eastAsia" w:ascii="新宋体" w:hAnsi="新宋体" w:eastAsia="新宋体" w:cs="新宋体"/>
          <w:bCs w:val="0"/>
          <w:szCs w:val="44"/>
        </w:rPr>
        <w:t>第三部分 投标人须知</w:t>
      </w:r>
      <w:r>
        <w:tab/>
      </w:r>
      <w:r>
        <w:fldChar w:fldCharType="begin"/>
      </w:r>
      <w:r>
        <w:instrText xml:space="preserve"> PAGEREF _Toc15245 \h </w:instrText>
      </w:r>
      <w:r>
        <w:fldChar w:fldCharType="separate"/>
      </w:r>
      <w:r>
        <w:t>12</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_Toc7421 </w:instrText>
      </w:r>
      <w:r>
        <w:fldChar w:fldCharType="separate"/>
      </w:r>
      <w:r>
        <w:rPr>
          <w:rFonts w:hint="eastAsia"/>
        </w:rPr>
        <w:t>Ａ</w:t>
      </w:r>
      <w:r>
        <w:t xml:space="preserve">  </w:t>
      </w:r>
      <w:r>
        <w:rPr>
          <w:rFonts w:hint="eastAsia"/>
        </w:rPr>
        <w:t>说</w:t>
      </w:r>
      <w:r>
        <w:t xml:space="preserve">  </w:t>
      </w:r>
      <w:r>
        <w:rPr>
          <w:rFonts w:hint="eastAsia"/>
        </w:rPr>
        <w:t>明</w:t>
      </w:r>
      <w:r>
        <w:tab/>
      </w:r>
      <w:r>
        <w:fldChar w:fldCharType="begin"/>
      </w:r>
      <w:r>
        <w:instrText xml:space="preserve"> PAGEREF _Toc7421 \h </w:instrText>
      </w:r>
      <w:r>
        <w:fldChar w:fldCharType="separate"/>
      </w:r>
      <w:r>
        <w:t>12</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_Toc14774 </w:instrText>
      </w:r>
      <w:r>
        <w:fldChar w:fldCharType="separate"/>
      </w:r>
      <w:r>
        <w:rPr>
          <w:rFonts w:hint="default"/>
        </w:rPr>
        <w:t xml:space="preserve">1 </w:t>
      </w:r>
      <w:r>
        <w:rPr>
          <w:rFonts w:hint="eastAsia"/>
        </w:rPr>
        <w:t>适用范围和资金来源</w:t>
      </w:r>
      <w:r>
        <w:tab/>
      </w:r>
      <w:r>
        <w:fldChar w:fldCharType="begin"/>
      </w:r>
      <w:r>
        <w:instrText xml:space="preserve"> PAGEREF _Toc14774 \h </w:instrText>
      </w:r>
      <w:r>
        <w:fldChar w:fldCharType="separate"/>
      </w:r>
      <w:r>
        <w:t>12</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_Toc18526 </w:instrText>
      </w:r>
      <w:r>
        <w:fldChar w:fldCharType="separate"/>
      </w:r>
      <w:r>
        <w:rPr>
          <w:rFonts w:hint="default"/>
        </w:rPr>
        <w:t xml:space="preserve">2 </w:t>
      </w:r>
      <w:r>
        <w:rPr>
          <w:rFonts w:hint="eastAsia"/>
        </w:rPr>
        <w:t>定义</w:t>
      </w:r>
      <w:r>
        <w:tab/>
      </w:r>
      <w:r>
        <w:fldChar w:fldCharType="begin"/>
      </w:r>
      <w:r>
        <w:instrText xml:space="preserve"> PAGEREF _Toc18526 \h </w:instrText>
      </w:r>
      <w:r>
        <w:fldChar w:fldCharType="separate"/>
      </w:r>
      <w:r>
        <w:t>12</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_Toc13851 </w:instrText>
      </w:r>
      <w:r>
        <w:fldChar w:fldCharType="separate"/>
      </w:r>
      <w:r>
        <w:rPr>
          <w:rFonts w:hint="default"/>
        </w:rPr>
        <w:t xml:space="preserve">3 </w:t>
      </w:r>
      <w:r>
        <w:rPr>
          <w:rFonts w:hint="eastAsia"/>
        </w:rPr>
        <w:t>合格的投标人</w:t>
      </w:r>
      <w:r>
        <w:tab/>
      </w:r>
      <w:r>
        <w:fldChar w:fldCharType="begin"/>
      </w:r>
      <w:r>
        <w:instrText xml:space="preserve"> PAGEREF _Toc13851 \h </w:instrText>
      </w:r>
      <w:r>
        <w:fldChar w:fldCharType="separate"/>
      </w:r>
      <w:r>
        <w:t>12</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_Toc1849 </w:instrText>
      </w:r>
      <w:r>
        <w:fldChar w:fldCharType="separate"/>
      </w:r>
      <w:r>
        <w:rPr>
          <w:rFonts w:hint="eastAsia"/>
        </w:rPr>
        <w:t>Ｂ</w:t>
      </w:r>
      <w:r>
        <w:t xml:space="preserve">  </w:t>
      </w:r>
      <w:r>
        <w:rPr>
          <w:rFonts w:hint="eastAsia"/>
        </w:rPr>
        <w:t>招标文件说明</w:t>
      </w:r>
      <w:r>
        <w:tab/>
      </w:r>
      <w:r>
        <w:fldChar w:fldCharType="begin"/>
      </w:r>
      <w:r>
        <w:instrText xml:space="preserve"> PAGEREF _Toc1849 \h </w:instrText>
      </w:r>
      <w:r>
        <w:fldChar w:fldCharType="separate"/>
      </w:r>
      <w:r>
        <w:t>12</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_Toc20106 </w:instrText>
      </w:r>
      <w:r>
        <w:fldChar w:fldCharType="separate"/>
      </w:r>
      <w:r>
        <w:rPr>
          <w:rFonts w:hint="default"/>
        </w:rPr>
        <w:t xml:space="preserve">4 </w:t>
      </w:r>
      <w:r>
        <w:rPr>
          <w:rFonts w:hint="eastAsia"/>
        </w:rPr>
        <w:t>招标文件的构成</w:t>
      </w:r>
      <w:r>
        <w:tab/>
      </w:r>
      <w:r>
        <w:fldChar w:fldCharType="begin"/>
      </w:r>
      <w:r>
        <w:instrText xml:space="preserve"> PAGEREF _Toc20106 \h </w:instrText>
      </w:r>
      <w:r>
        <w:fldChar w:fldCharType="separate"/>
      </w:r>
      <w:r>
        <w:t>12</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_Toc27524 </w:instrText>
      </w:r>
      <w:r>
        <w:fldChar w:fldCharType="separate"/>
      </w:r>
      <w:r>
        <w:rPr>
          <w:rFonts w:hint="eastAsia"/>
        </w:rPr>
        <w:t>Ｃ</w:t>
      </w:r>
      <w:r>
        <w:t xml:space="preserve">  </w:t>
      </w:r>
      <w:r>
        <w:rPr>
          <w:rFonts w:hint="eastAsia"/>
        </w:rPr>
        <w:t>投标文件的编制</w:t>
      </w:r>
      <w:r>
        <w:tab/>
      </w:r>
      <w:r>
        <w:fldChar w:fldCharType="begin"/>
      </w:r>
      <w:r>
        <w:instrText xml:space="preserve"> PAGEREF _Toc27524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_Toc4867 </w:instrText>
      </w:r>
      <w:r>
        <w:fldChar w:fldCharType="separate"/>
      </w:r>
      <w:r>
        <w:rPr>
          <w:rFonts w:hint="default"/>
        </w:rPr>
        <w:t xml:space="preserve">5 </w:t>
      </w:r>
      <w:r>
        <w:rPr>
          <w:rFonts w:hint="eastAsia"/>
        </w:rPr>
        <w:t>要求</w:t>
      </w:r>
      <w:r>
        <w:tab/>
      </w:r>
      <w:r>
        <w:fldChar w:fldCharType="begin"/>
      </w:r>
      <w:r>
        <w:instrText xml:space="preserve"> PAGEREF _Toc4867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_Toc23474 </w:instrText>
      </w:r>
      <w:r>
        <w:fldChar w:fldCharType="separate"/>
      </w:r>
      <w:r>
        <w:rPr>
          <w:rFonts w:hint="default"/>
        </w:rPr>
        <w:t xml:space="preserve">6 </w:t>
      </w:r>
      <w:r>
        <w:rPr>
          <w:rFonts w:hint="eastAsia"/>
        </w:rPr>
        <w:t>投标语言及计量单位</w:t>
      </w:r>
      <w:r>
        <w:tab/>
      </w:r>
      <w:r>
        <w:fldChar w:fldCharType="begin"/>
      </w:r>
      <w:r>
        <w:instrText xml:space="preserve"> PAGEREF _Toc23474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_Toc21712 </w:instrText>
      </w:r>
      <w:r>
        <w:fldChar w:fldCharType="separate"/>
      </w:r>
      <w:r>
        <w:rPr>
          <w:rFonts w:hint="default"/>
        </w:rPr>
        <w:t xml:space="preserve">7 </w:t>
      </w:r>
      <w:r>
        <w:rPr>
          <w:rFonts w:hint="eastAsia"/>
        </w:rPr>
        <w:t>投标文件的构成</w:t>
      </w:r>
      <w:r>
        <w:tab/>
      </w:r>
      <w:r>
        <w:fldChar w:fldCharType="begin"/>
      </w:r>
      <w:r>
        <w:instrText xml:space="preserve"> PAGEREF _Toc21712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_Toc32230 </w:instrText>
      </w:r>
      <w:r>
        <w:fldChar w:fldCharType="separate"/>
      </w:r>
      <w:r>
        <w:rPr>
          <w:rFonts w:hint="default"/>
        </w:rPr>
        <w:t xml:space="preserve">8 </w:t>
      </w:r>
      <w:r>
        <w:rPr>
          <w:rFonts w:hint="eastAsia"/>
        </w:rPr>
        <w:t>投标文件格式</w:t>
      </w:r>
      <w:r>
        <w:tab/>
      </w:r>
      <w:r>
        <w:fldChar w:fldCharType="begin"/>
      </w:r>
      <w:r>
        <w:instrText xml:space="preserve"> PAGEREF _Toc32230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_Toc23428 </w:instrText>
      </w:r>
      <w:r>
        <w:fldChar w:fldCharType="separate"/>
      </w:r>
      <w:r>
        <w:rPr>
          <w:rFonts w:hint="default"/>
        </w:rPr>
        <w:t xml:space="preserve">9 </w:t>
      </w:r>
      <w:r>
        <w:rPr>
          <w:rFonts w:hint="eastAsia"/>
        </w:rPr>
        <w:t>资格证明文件</w:t>
      </w:r>
      <w:r>
        <w:tab/>
      </w:r>
      <w:r>
        <w:fldChar w:fldCharType="begin"/>
      </w:r>
      <w:r>
        <w:instrText xml:space="preserve"> PAGEREF _Toc23428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_Toc13688 </w:instrText>
      </w:r>
      <w:r>
        <w:fldChar w:fldCharType="separate"/>
      </w:r>
      <w:r>
        <w:rPr>
          <w:rFonts w:hint="default"/>
        </w:rPr>
        <w:t xml:space="preserve">10 </w:t>
      </w:r>
      <w:r>
        <w:rPr>
          <w:rFonts w:hint="eastAsia"/>
        </w:rPr>
        <w:t>货物和服务的证明文件</w:t>
      </w:r>
      <w:r>
        <w:tab/>
      </w:r>
      <w:r>
        <w:fldChar w:fldCharType="begin"/>
      </w:r>
      <w:r>
        <w:instrText xml:space="preserve"> PAGEREF _Toc13688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_Toc5858 </w:instrText>
      </w:r>
      <w:r>
        <w:fldChar w:fldCharType="separate"/>
      </w:r>
      <w:r>
        <w:rPr>
          <w:rFonts w:hint="default"/>
        </w:rPr>
        <w:t xml:space="preserve">11 </w:t>
      </w:r>
      <w:r>
        <w:rPr>
          <w:rFonts w:hint="eastAsia"/>
        </w:rPr>
        <w:t>投标报价与投标货币</w:t>
      </w:r>
      <w:r>
        <w:tab/>
      </w:r>
      <w:r>
        <w:fldChar w:fldCharType="begin"/>
      </w:r>
      <w:r>
        <w:instrText xml:space="preserve"> PAGEREF _Toc5858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_Toc3523 </w:instrText>
      </w:r>
      <w:r>
        <w:fldChar w:fldCharType="separate"/>
      </w:r>
      <w:r>
        <w:rPr>
          <w:rFonts w:hint="default"/>
        </w:rPr>
        <w:t xml:space="preserve">12 </w:t>
      </w:r>
      <w:r>
        <w:rPr>
          <w:rFonts w:hint="eastAsia"/>
        </w:rPr>
        <w:t>投标文件的签署及规定</w:t>
      </w:r>
      <w:r>
        <w:tab/>
      </w:r>
      <w:r>
        <w:fldChar w:fldCharType="begin"/>
      </w:r>
      <w:r>
        <w:instrText xml:space="preserve"> PAGEREF _Toc3523 \h </w:instrText>
      </w:r>
      <w:r>
        <w:fldChar w:fldCharType="separate"/>
      </w:r>
      <w:r>
        <w:t>14</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_Toc23794 </w:instrText>
      </w:r>
      <w:r>
        <w:fldChar w:fldCharType="separate"/>
      </w:r>
      <w:r>
        <w:rPr>
          <w:rFonts w:hint="eastAsia"/>
        </w:rPr>
        <w:t>Ｄ</w:t>
      </w:r>
      <w:r>
        <w:t xml:space="preserve">  </w:t>
      </w:r>
      <w:r>
        <w:rPr>
          <w:rFonts w:hint="eastAsia"/>
        </w:rPr>
        <w:t>投标文件的递交</w:t>
      </w:r>
      <w:r>
        <w:tab/>
      </w:r>
      <w:r>
        <w:fldChar w:fldCharType="begin"/>
      </w:r>
      <w:r>
        <w:instrText xml:space="preserve"> PAGEREF _Toc23794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_Toc1120 </w:instrText>
      </w:r>
      <w:r>
        <w:fldChar w:fldCharType="separate"/>
      </w:r>
      <w:r>
        <w:rPr>
          <w:rFonts w:hint="default"/>
        </w:rPr>
        <w:t xml:space="preserve">13 </w:t>
      </w:r>
      <w:r>
        <w:rPr>
          <w:rFonts w:hint="eastAsia"/>
        </w:rPr>
        <w:t>投标文件的密封和标记</w:t>
      </w:r>
      <w:r>
        <w:tab/>
      </w:r>
      <w:r>
        <w:fldChar w:fldCharType="begin"/>
      </w:r>
      <w:r>
        <w:instrText xml:space="preserve"> PAGEREF _Toc1120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_Toc32211 </w:instrText>
      </w:r>
      <w:r>
        <w:fldChar w:fldCharType="separate"/>
      </w:r>
      <w:r>
        <w:rPr>
          <w:rFonts w:hint="default"/>
        </w:rPr>
        <w:t xml:space="preserve">14 </w:t>
      </w:r>
      <w:r>
        <w:rPr>
          <w:rFonts w:hint="eastAsia"/>
        </w:rPr>
        <w:t>递交投标文件的时间、地点及截止时间</w:t>
      </w:r>
      <w:r>
        <w:tab/>
      </w:r>
      <w:r>
        <w:fldChar w:fldCharType="begin"/>
      </w:r>
      <w:r>
        <w:instrText xml:space="preserve"> PAGEREF _Toc32211 \h </w:instrText>
      </w:r>
      <w:r>
        <w:fldChar w:fldCharType="separate"/>
      </w:r>
      <w:r>
        <w:t>15</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_Toc30262 </w:instrText>
      </w:r>
      <w:r>
        <w:fldChar w:fldCharType="separate"/>
      </w:r>
      <w:r>
        <w:rPr>
          <w:rFonts w:hint="default"/>
        </w:rPr>
        <w:t xml:space="preserve">15 </w:t>
      </w:r>
      <w:r>
        <w:rPr>
          <w:rFonts w:hint="eastAsia"/>
        </w:rPr>
        <w:t>迟交的投标文件</w:t>
      </w:r>
      <w:r>
        <w:tab/>
      </w:r>
      <w:r>
        <w:fldChar w:fldCharType="begin"/>
      </w:r>
      <w:r>
        <w:instrText xml:space="preserve"> PAGEREF _Toc30262 \h </w:instrText>
      </w:r>
      <w:r>
        <w:fldChar w:fldCharType="separate"/>
      </w:r>
      <w:r>
        <w:t>15</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_Toc777 </w:instrText>
      </w:r>
      <w:r>
        <w:fldChar w:fldCharType="separate"/>
      </w:r>
      <w:r>
        <w:rPr>
          <w:rFonts w:hint="default"/>
        </w:rPr>
        <w:t xml:space="preserve">16 </w:t>
      </w:r>
      <w:r>
        <w:rPr>
          <w:rFonts w:hint="eastAsia"/>
        </w:rPr>
        <w:t>投标文件的修改和撤回</w:t>
      </w:r>
      <w:r>
        <w:tab/>
      </w:r>
      <w:r>
        <w:fldChar w:fldCharType="begin"/>
      </w:r>
      <w:r>
        <w:instrText xml:space="preserve"> PAGEREF _Toc777 \h </w:instrText>
      </w:r>
      <w:r>
        <w:fldChar w:fldCharType="separate"/>
      </w:r>
      <w:r>
        <w:t>15</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_Toc19975 </w:instrText>
      </w:r>
      <w:r>
        <w:fldChar w:fldCharType="separate"/>
      </w:r>
      <w:r>
        <w:rPr>
          <w:rFonts w:hint="eastAsia"/>
        </w:rPr>
        <w:t>Ｅ</w:t>
      </w:r>
      <w:r>
        <w:t xml:space="preserve">  </w:t>
      </w:r>
      <w:r>
        <w:rPr>
          <w:rFonts w:hint="eastAsia"/>
        </w:rPr>
        <w:t>开标和评标</w:t>
      </w:r>
      <w:r>
        <w:tab/>
      </w:r>
      <w:r>
        <w:fldChar w:fldCharType="begin"/>
      </w:r>
      <w:r>
        <w:instrText xml:space="preserve"> PAGEREF _Toc19975 \h </w:instrText>
      </w:r>
      <w:r>
        <w:fldChar w:fldCharType="separate"/>
      </w:r>
      <w:r>
        <w:t>15</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_Toc24157 </w:instrText>
      </w:r>
      <w:r>
        <w:fldChar w:fldCharType="separate"/>
      </w:r>
      <w:r>
        <w:rPr>
          <w:rFonts w:hint="default"/>
        </w:rPr>
        <w:t xml:space="preserve">17 </w:t>
      </w:r>
      <w:r>
        <w:rPr>
          <w:rFonts w:hint="eastAsia"/>
        </w:rPr>
        <w:t>开标</w:t>
      </w:r>
      <w:r>
        <w:tab/>
      </w:r>
      <w:r>
        <w:fldChar w:fldCharType="begin"/>
      </w:r>
      <w:r>
        <w:instrText xml:space="preserve"> PAGEREF _Toc24157 \h </w:instrText>
      </w:r>
      <w:r>
        <w:fldChar w:fldCharType="separate"/>
      </w:r>
      <w:r>
        <w:t>15</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_Toc11393 </w:instrText>
      </w:r>
      <w:r>
        <w:fldChar w:fldCharType="separate"/>
      </w:r>
      <w:r>
        <w:rPr>
          <w:rFonts w:hint="default"/>
        </w:rPr>
        <w:t xml:space="preserve">18 </w:t>
      </w:r>
      <w:r>
        <w:rPr>
          <w:rFonts w:hint="eastAsia"/>
        </w:rPr>
        <w:t>评标委员会</w:t>
      </w:r>
      <w:r>
        <w:tab/>
      </w:r>
      <w:r>
        <w:fldChar w:fldCharType="begin"/>
      </w:r>
      <w:r>
        <w:instrText xml:space="preserve"> PAGEREF _Toc11393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_Toc19 </w:instrText>
      </w:r>
      <w:r>
        <w:fldChar w:fldCharType="separate"/>
      </w:r>
      <w:r>
        <w:rPr>
          <w:rFonts w:hint="default"/>
        </w:rPr>
        <w:t xml:space="preserve">19 </w:t>
      </w:r>
      <w:r>
        <w:rPr>
          <w:rFonts w:hint="eastAsia"/>
        </w:rPr>
        <w:t>对投标文件的初审和响应性的确定</w:t>
      </w:r>
      <w:r>
        <w:tab/>
      </w:r>
      <w:r>
        <w:fldChar w:fldCharType="begin"/>
      </w:r>
      <w:r>
        <w:instrText xml:space="preserve"> PAGEREF _Toc19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_Toc4634 </w:instrText>
      </w:r>
      <w:r>
        <w:fldChar w:fldCharType="separate"/>
      </w:r>
      <w:r>
        <w:rPr>
          <w:rFonts w:hint="default"/>
        </w:rPr>
        <w:t xml:space="preserve">20 </w:t>
      </w:r>
      <w:r>
        <w:rPr>
          <w:rFonts w:hint="eastAsia"/>
        </w:rPr>
        <w:t>投标报价的审核</w:t>
      </w:r>
      <w:r>
        <w:tab/>
      </w:r>
      <w:r>
        <w:fldChar w:fldCharType="begin"/>
      </w:r>
      <w:r>
        <w:instrText xml:space="preserve"> PAGEREF _Toc4634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_Toc20412 </w:instrText>
      </w:r>
      <w:r>
        <w:fldChar w:fldCharType="separate"/>
      </w:r>
      <w:r>
        <w:rPr>
          <w:rFonts w:hint="default"/>
        </w:rPr>
        <w:t xml:space="preserve">21 </w:t>
      </w:r>
      <w:r>
        <w:rPr>
          <w:rFonts w:hint="eastAsia"/>
        </w:rPr>
        <w:t>询标及投标文件的澄清</w:t>
      </w:r>
      <w:r>
        <w:tab/>
      </w:r>
      <w:r>
        <w:fldChar w:fldCharType="begin"/>
      </w:r>
      <w:r>
        <w:instrText xml:space="preserve"> PAGEREF _Toc20412 \h </w:instrText>
      </w:r>
      <w:r>
        <w:fldChar w:fldCharType="separate"/>
      </w:r>
      <w:r>
        <w:t>17</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_Toc11746 </w:instrText>
      </w:r>
      <w:r>
        <w:fldChar w:fldCharType="separate"/>
      </w:r>
      <w:r>
        <w:rPr>
          <w:rFonts w:hint="default"/>
        </w:rPr>
        <w:t xml:space="preserve">22 </w:t>
      </w:r>
      <w:r>
        <w:rPr>
          <w:rFonts w:hint="eastAsia"/>
        </w:rPr>
        <w:t>评标标准和办法</w:t>
      </w:r>
      <w:r>
        <w:tab/>
      </w:r>
      <w:r>
        <w:fldChar w:fldCharType="begin"/>
      </w:r>
      <w:r>
        <w:instrText xml:space="preserve"> PAGEREF _Toc11746 \h </w:instrText>
      </w:r>
      <w:r>
        <w:fldChar w:fldCharType="separate"/>
      </w:r>
      <w:r>
        <w:t>17</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_Toc14268 </w:instrText>
      </w:r>
      <w:r>
        <w:fldChar w:fldCharType="separate"/>
      </w:r>
      <w:r>
        <w:rPr>
          <w:rFonts w:hint="default"/>
        </w:rPr>
        <w:t xml:space="preserve">23 </w:t>
      </w:r>
      <w:r>
        <w:rPr>
          <w:rFonts w:hint="eastAsia"/>
        </w:rPr>
        <w:t>评标注意事项</w:t>
      </w:r>
      <w:r>
        <w:tab/>
      </w:r>
      <w:r>
        <w:fldChar w:fldCharType="begin"/>
      </w:r>
      <w:r>
        <w:instrText xml:space="preserve"> PAGEREF _Toc14268 \h </w:instrText>
      </w:r>
      <w:r>
        <w:fldChar w:fldCharType="separate"/>
      </w:r>
      <w:r>
        <w:t>18</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_Toc12535 </w:instrText>
      </w:r>
      <w:r>
        <w:fldChar w:fldCharType="separate"/>
      </w:r>
      <w:r>
        <w:rPr>
          <w:rFonts w:hint="default"/>
        </w:rPr>
        <w:t xml:space="preserve">24 </w:t>
      </w:r>
      <w:r>
        <w:rPr>
          <w:rFonts w:hint="eastAsia"/>
        </w:rPr>
        <w:t>接受和拒绝投标的权利</w:t>
      </w:r>
      <w:r>
        <w:tab/>
      </w:r>
      <w:r>
        <w:fldChar w:fldCharType="begin"/>
      </w:r>
      <w:r>
        <w:instrText xml:space="preserve"> PAGEREF _Toc12535 \h </w:instrText>
      </w:r>
      <w:r>
        <w:fldChar w:fldCharType="separate"/>
      </w:r>
      <w:r>
        <w:t>18</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_Toc13788 </w:instrText>
      </w:r>
      <w:r>
        <w:fldChar w:fldCharType="separate"/>
      </w:r>
      <w:r>
        <w:rPr>
          <w:rFonts w:hint="default"/>
        </w:rPr>
        <w:t xml:space="preserve">25 </w:t>
      </w:r>
      <w:r>
        <w:rPr>
          <w:rFonts w:hint="eastAsia"/>
        </w:rPr>
        <w:t>发布中标结果公告和发放中标通知书</w:t>
      </w:r>
      <w:r>
        <w:tab/>
      </w:r>
      <w:r>
        <w:fldChar w:fldCharType="begin"/>
      </w:r>
      <w:r>
        <w:instrText xml:space="preserve"> PAGEREF _Toc13788 \h </w:instrText>
      </w:r>
      <w:r>
        <w:fldChar w:fldCharType="separate"/>
      </w:r>
      <w:r>
        <w:t>19</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_Toc30362 </w:instrText>
      </w:r>
      <w:r>
        <w:fldChar w:fldCharType="separate"/>
      </w:r>
      <w:r>
        <w:rPr>
          <w:rFonts w:hint="default"/>
        </w:rPr>
        <w:t xml:space="preserve">26 </w:t>
      </w:r>
      <w:r>
        <w:rPr>
          <w:rFonts w:hint="eastAsia"/>
        </w:rPr>
        <w:t>投标人对中标结果的质疑、投诉</w:t>
      </w:r>
      <w:r>
        <w:tab/>
      </w:r>
      <w:r>
        <w:fldChar w:fldCharType="begin"/>
      </w:r>
      <w:r>
        <w:instrText xml:space="preserve"> PAGEREF _Toc30362 \h </w:instrText>
      </w:r>
      <w:r>
        <w:fldChar w:fldCharType="separate"/>
      </w:r>
      <w:r>
        <w:t>19</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_Toc8844 </w:instrText>
      </w:r>
      <w:r>
        <w:fldChar w:fldCharType="separate"/>
      </w:r>
      <w:r>
        <w:rPr>
          <w:rFonts w:hint="eastAsia"/>
        </w:rPr>
        <w:t>Ｆ  授予合同</w:t>
      </w:r>
      <w:r>
        <w:tab/>
      </w:r>
      <w:r>
        <w:fldChar w:fldCharType="begin"/>
      </w:r>
      <w:r>
        <w:instrText xml:space="preserve"> PAGEREF _Toc8844 \h </w:instrText>
      </w:r>
      <w:r>
        <w:fldChar w:fldCharType="separate"/>
      </w:r>
      <w:r>
        <w:t>19</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_Toc32487 </w:instrText>
      </w:r>
      <w:r>
        <w:fldChar w:fldCharType="separate"/>
      </w:r>
      <w:r>
        <w:rPr>
          <w:rFonts w:hint="default"/>
        </w:rPr>
        <w:t xml:space="preserve">27 </w:t>
      </w:r>
      <w:r>
        <w:rPr>
          <w:rFonts w:hint="eastAsia"/>
        </w:rPr>
        <w:t>签订合同</w:t>
      </w:r>
      <w:r>
        <w:tab/>
      </w:r>
      <w:r>
        <w:fldChar w:fldCharType="begin"/>
      </w:r>
      <w:r>
        <w:instrText xml:space="preserve"> PAGEREF _Toc32487 \h </w:instrText>
      </w:r>
      <w:r>
        <w:fldChar w:fldCharType="separate"/>
      </w:r>
      <w:r>
        <w:t>19</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_Toc2360 </w:instrText>
      </w:r>
      <w:r>
        <w:fldChar w:fldCharType="separate"/>
      </w:r>
      <w:r>
        <w:rPr>
          <w:rFonts w:hint="eastAsia" w:ascii="新宋体" w:hAnsi="新宋体" w:eastAsia="新宋体" w:cs="新宋体"/>
          <w:bCs w:val="0"/>
          <w:szCs w:val="44"/>
        </w:rPr>
        <w:t>第四部分  参考合同</w:t>
      </w:r>
      <w:r>
        <w:tab/>
      </w:r>
      <w:r>
        <w:fldChar w:fldCharType="begin"/>
      </w:r>
      <w:r>
        <w:instrText xml:space="preserve"> PAGEREF _Toc2360 \h </w:instrText>
      </w:r>
      <w:r>
        <w:fldChar w:fldCharType="separate"/>
      </w:r>
      <w:r>
        <w:t>20</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_Toc3149 </w:instrText>
      </w:r>
      <w:r>
        <w:fldChar w:fldCharType="separate"/>
      </w:r>
      <w:r>
        <w:rPr>
          <w:rFonts w:hint="eastAsia" w:ascii="新宋体" w:hAnsi="新宋体" w:eastAsia="新宋体" w:cs="新宋体"/>
          <w:bCs w:val="0"/>
          <w:szCs w:val="44"/>
        </w:rPr>
        <w:t>第五部分  投标文件格式</w:t>
      </w:r>
      <w:r>
        <w:tab/>
      </w:r>
      <w:r>
        <w:fldChar w:fldCharType="begin"/>
      </w:r>
      <w:r>
        <w:instrText xml:space="preserve"> PAGEREF _Toc3149 \h </w:instrText>
      </w:r>
      <w:r>
        <w:fldChar w:fldCharType="separate"/>
      </w:r>
      <w:r>
        <w:t>23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_Toc23650 </w:instrText>
      </w:r>
      <w:r>
        <w:fldChar w:fldCharType="separate"/>
      </w:r>
      <w:r>
        <w:rPr>
          <w:rFonts w:hint="eastAsia"/>
        </w:rPr>
        <w:t>封面格式</w:t>
      </w:r>
      <w:r>
        <w:tab/>
      </w:r>
      <w:r>
        <w:fldChar w:fldCharType="begin"/>
      </w:r>
      <w:r>
        <w:instrText xml:space="preserve"> PAGEREF _Toc23650 \h </w:instrText>
      </w:r>
      <w:r>
        <w:fldChar w:fldCharType="separate"/>
      </w:r>
      <w:r>
        <w:t>23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_Toc25044 </w:instrText>
      </w:r>
      <w:r>
        <w:fldChar w:fldCharType="separate"/>
      </w:r>
      <w:r>
        <w:rPr>
          <w:rFonts w:hint="default"/>
        </w:rPr>
        <w:t xml:space="preserve">第一章 </w:t>
      </w:r>
      <w:r>
        <w:rPr>
          <w:rFonts w:hint="eastAsia"/>
        </w:rPr>
        <w:t>资格审查和和符合性审查文件</w:t>
      </w:r>
      <w:r>
        <w:tab/>
      </w:r>
      <w:r>
        <w:fldChar w:fldCharType="begin"/>
      </w:r>
      <w:r>
        <w:instrText xml:space="preserve"> PAGEREF _Toc25044 \h </w:instrText>
      </w:r>
      <w:r>
        <w:fldChar w:fldCharType="separate"/>
      </w:r>
      <w:r>
        <w:t>24</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_Toc11097 </w:instrText>
      </w:r>
      <w:r>
        <w:fldChar w:fldCharType="separate"/>
      </w:r>
      <w:r>
        <w:rPr>
          <w:rFonts w:hint="eastAsia" w:hAnsi="黑体"/>
          <w:szCs w:val="21"/>
        </w:rPr>
        <w:t>（一）无重大违法记录声明函</w:t>
      </w:r>
      <w:r>
        <w:tab/>
      </w:r>
      <w:r>
        <w:fldChar w:fldCharType="begin"/>
      </w:r>
      <w:r>
        <w:instrText xml:space="preserve"> PAGEREF _Toc11097 \h </w:instrText>
      </w:r>
      <w:r>
        <w:fldChar w:fldCharType="separate"/>
      </w:r>
      <w:r>
        <w:t>26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_Toc20588 </w:instrText>
      </w:r>
      <w:r>
        <w:fldChar w:fldCharType="separate"/>
      </w:r>
      <w:r>
        <w:rPr>
          <w:rFonts w:hint="eastAsia"/>
        </w:rPr>
        <w:t>（二）法定代表人证明书</w:t>
      </w:r>
      <w:r>
        <w:tab/>
      </w:r>
      <w:r>
        <w:fldChar w:fldCharType="begin"/>
      </w:r>
      <w:r>
        <w:instrText xml:space="preserve"> PAGEREF _Toc20588 \h </w:instrText>
      </w:r>
      <w:r>
        <w:fldChar w:fldCharType="separate"/>
      </w:r>
      <w:r>
        <w:t>27</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_Toc28349 </w:instrText>
      </w:r>
      <w:r>
        <w:fldChar w:fldCharType="separate"/>
      </w:r>
      <w:r>
        <w:rPr>
          <w:rFonts w:hint="eastAsia"/>
        </w:rPr>
        <w:t>（三）法定代表人授权书</w:t>
      </w:r>
      <w:r>
        <w:tab/>
      </w:r>
      <w:r>
        <w:fldChar w:fldCharType="begin"/>
      </w:r>
      <w:r>
        <w:instrText xml:space="preserve"> PAGEREF _Toc28349 \h </w:instrText>
      </w:r>
      <w:r>
        <w:fldChar w:fldCharType="separate"/>
      </w:r>
      <w:r>
        <w:t>28</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_Toc29659 </w:instrText>
      </w:r>
      <w:r>
        <w:fldChar w:fldCharType="separate"/>
      </w:r>
      <w:r>
        <w:rPr>
          <w:rFonts w:hint="eastAsia"/>
        </w:rPr>
        <w:t>（四）</w:t>
      </w:r>
      <w:r>
        <w:t>资格声明函</w:t>
      </w:r>
      <w:r>
        <w:tab/>
      </w:r>
      <w:r>
        <w:fldChar w:fldCharType="begin"/>
      </w:r>
      <w:r>
        <w:instrText xml:space="preserve"> PAGEREF _Toc29659 \h </w:instrText>
      </w:r>
      <w:r>
        <w:fldChar w:fldCharType="separate"/>
      </w:r>
      <w:r>
        <w:t>29</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_Toc27199 </w:instrText>
      </w:r>
      <w:r>
        <w:fldChar w:fldCharType="separate"/>
      </w:r>
      <w:r>
        <w:rPr>
          <w:rFonts w:hint="eastAsia"/>
        </w:rPr>
        <w:t>（五）资格审查文件要求提交的有效证明文件</w:t>
      </w:r>
      <w:r>
        <w:tab/>
      </w:r>
      <w:r>
        <w:fldChar w:fldCharType="begin"/>
      </w:r>
      <w:r>
        <w:instrText xml:space="preserve"> PAGEREF _Toc27199 \h </w:instrText>
      </w:r>
      <w:r>
        <w:fldChar w:fldCharType="separate"/>
      </w:r>
      <w:r>
        <w:t>30</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_Toc17417 </w:instrText>
      </w:r>
      <w:r>
        <w:fldChar w:fldCharType="separate"/>
      </w:r>
      <w:r>
        <w:rPr>
          <w:rFonts w:hint="default"/>
        </w:rPr>
        <w:t xml:space="preserve">第二章 </w:t>
      </w:r>
      <w:r>
        <w:rPr>
          <w:rFonts w:hint="eastAsia"/>
        </w:rPr>
        <w:t>投标文件商务及技术部分</w:t>
      </w:r>
      <w:r>
        <w:tab/>
      </w:r>
      <w:r>
        <w:fldChar w:fldCharType="begin"/>
      </w:r>
      <w:r>
        <w:instrText xml:space="preserve"> PAGEREF _Toc17417 \h </w:instrText>
      </w:r>
      <w:r>
        <w:fldChar w:fldCharType="separate"/>
      </w:r>
      <w:r>
        <w:t>31</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_Toc21815 </w:instrText>
      </w:r>
      <w:r>
        <w:fldChar w:fldCharType="separate"/>
      </w:r>
      <w:r>
        <w:rPr>
          <w:rFonts w:hint="eastAsia"/>
        </w:rPr>
        <w:t>附件一：投标函</w:t>
      </w:r>
      <w:r>
        <w:tab/>
      </w:r>
      <w:r>
        <w:fldChar w:fldCharType="begin"/>
      </w:r>
      <w:r>
        <w:instrText xml:space="preserve"> PAGEREF _Toc21815 \h </w:instrText>
      </w:r>
      <w:r>
        <w:fldChar w:fldCharType="separate"/>
      </w:r>
      <w:r>
        <w:t>31</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_Toc1464 </w:instrText>
      </w:r>
      <w:r>
        <w:fldChar w:fldCharType="separate"/>
      </w:r>
      <w:r>
        <w:rPr>
          <w:rFonts w:hint="eastAsia"/>
        </w:rPr>
        <w:t>附件二：投标一览表</w:t>
      </w:r>
      <w:r>
        <w:tab/>
      </w:r>
      <w:r>
        <w:fldChar w:fldCharType="begin"/>
      </w:r>
      <w:r>
        <w:instrText xml:space="preserve"> PAGEREF _Toc1464 \h </w:instrText>
      </w:r>
      <w:r>
        <w:fldChar w:fldCharType="separate"/>
      </w:r>
      <w:r>
        <w:t>32</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_Toc18691 </w:instrText>
      </w:r>
      <w:r>
        <w:fldChar w:fldCharType="separate"/>
      </w:r>
      <w:r>
        <w:rPr>
          <w:rFonts w:hint="eastAsia"/>
        </w:rPr>
        <w:t>附件三：商务条款偏离一览表</w:t>
      </w:r>
      <w:r>
        <w:tab/>
      </w:r>
      <w:r>
        <w:fldChar w:fldCharType="begin"/>
      </w:r>
      <w:r>
        <w:instrText xml:space="preserve"> PAGEREF _Toc18691 \h </w:instrText>
      </w:r>
      <w:r>
        <w:fldChar w:fldCharType="separate"/>
      </w:r>
      <w:r>
        <w:t>33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_Toc15850 </w:instrText>
      </w:r>
      <w:r>
        <w:fldChar w:fldCharType="separate"/>
      </w:r>
      <w:r>
        <w:rPr>
          <w:rFonts w:hint="eastAsia"/>
        </w:rPr>
        <w:t>附件四：技术条款偏离一览表</w:t>
      </w:r>
      <w:r>
        <w:tab/>
      </w:r>
      <w:r>
        <w:fldChar w:fldCharType="begin"/>
      </w:r>
      <w:r>
        <w:instrText xml:space="preserve"> PAGEREF _Toc15850 \h </w:instrText>
      </w:r>
      <w:r>
        <w:fldChar w:fldCharType="separate"/>
      </w:r>
      <w:r>
        <w:t>34</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_Toc11088 </w:instrText>
      </w:r>
      <w:r>
        <w:fldChar w:fldCharType="separate"/>
      </w:r>
      <w:r>
        <w:rPr>
          <w:rFonts w:hint="eastAsia"/>
        </w:rPr>
        <w:t>附件五：投标人企业简介</w:t>
      </w:r>
      <w:r>
        <w:tab/>
      </w:r>
      <w:r>
        <w:fldChar w:fldCharType="begin"/>
      </w:r>
      <w:r>
        <w:instrText xml:space="preserve"> PAGEREF _Toc11088 \h </w:instrText>
      </w:r>
      <w:r>
        <w:fldChar w:fldCharType="separate"/>
      </w:r>
      <w:r>
        <w:t>35</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_Toc9599 </w:instrText>
      </w:r>
      <w:r>
        <w:fldChar w:fldCharType="separate"/>
      </w:r>
      <w:r>
        <w:rPr>
          <w:rFonts w:hint="eastAsia"/>
        </w:rPr>
        <w:t>附件六：</w:t>
      </w:r>
      <w:r>
        <w:rPr>
          <w:rFonts w:hint="eastAsia"/>
          <w:bCs w:val="0"/>
        </w:rPr>
        <w:t>服务</w:t>
      </w:r>
      <w:r>
        <w:rPr>
          <w:rFonts w:hint="eastAsia"/>
        </w:rPr>
        <w:t>方案</w:t>
      </w:r>
      <w:r>
        <w:tab/>
      </w:r>
      <w:r>
        <w:fldChar w:fldCharType="begin"/>
      </w:r>
      <w:r>
        <w:instrText xml:space="preserve"> PAGEREF _Toc9599 \h </w:instrText>
      </w:r>
      <w:r>
        <w:fldChar w:fldCharType="separate"/>
      </w:r>
      <w:r>
        <w:t>36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_Toc15291 </w:instrText>
      </w:r>
      <w:r>
        <w:fldChar w:fldCharType="separate"/>
      </w:r>
      <w:r>
        <w:rPr>
          <w:rFonts w:hint="eastAsia"/>
        </w:rPr>
        <w:t>附件七：</w:t>
      </w:r>
      <w:r>
        <w:rPr>
          <w:rFonts w:hint="eastAsia" w:ascii="宋体"/>
          <w:bCs w:val="0"/>
        </w:rPr>
        <w:t>拟投入本项目人员配备一览表</w:t>
      </w:r>
      <w:r>
        <w:tab/>
      </w:r>
      <w:r>
        <w:fldChar w:fldCharType="begin"/>
      </w:r>
      <w:r>
        <w:instrText xml:space="preserve"> PAGEREF _Toc15291 \h </w:instrText>
      </w:r>
      <w:r>
        <w:fldChar w:fldCharType="separate"/>
      </w:r>
      <w:r>
        <w:t>37</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_Toc18140 </w:instrText>
      </w:r>
      <w:r>
        <w:fldChar w:fldCharType="separate"/>
      </w:r>
      <w:r>
        <w:rPr>
          <w:rFonts w:hint="eastAsia"/>
        </w:rPr>
        <w:t>附件八：</w:t>
      </w:r>
      <w:r>
        <w:rPr>
          <w:rFonts w:hint="eastAsia" w:ascii="宋体"/>
          <w:bCs w:val="0"/>
        </w:rPr>
        <w:t>拟投入本项目人员简历表</w:t>
      </w:r>
      <w:r>
        <w:tab/>
      </w:r>
      <w:r>
        <w:fldChar w:fldCharType="begin"/>
      </w:r>
      <w:r>
        <w:instrText xml:space="preserve"> PAGEREF _Toc18140 \h </w:instrText>
      </w:r>
      <w:r>
        <w:fldChar w:fldCharType="separate"/>
      </w:r>
      <w:r>
        <w:t>38</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_Toc26477 </w:instrText>
      </w:r>
      <w:r>
        <w:fldChar w:fldCharType="separate"/>
      </w:r>
      <w:r>
        <w:rPr>
          <w:rFonts w:hint="eastAsia"/>
        </w:rPr>
        <w:t>附件九：近三年至今同类业绩一览表</w:t>
      </w:r>
      <w:r>
        <w:tab/>
      </w:r>
      <w:r>
        <w:fldChar w:fldCharType="begin"/>
      </w:r>
      <w:r>
        <w:instrText xml:space="preserve"> PAGEREF _Toc26477 \h </w:instrText>
      </w:r>
      <w:r>
        <w:fldChar w:fldCharType="separate"/>
      </w:r>
      <w:r>
        <w:t>39</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_Toc32142 </w:instrText>
      </w:r>
      <w:r>
        <w:fldChar w:fldCharType="separate"/>
      </w:r>
      <w:r>
        <w:rPr>
          <w:rFonts w:hint="eastAsia"/>
        </w:rPr>
        <w:t>附件十：投标人提交的其它商务和技术资料</w:t>
      </w:r>
      <w:r>
        <w:tab/>
      </w:r>
      <w:r>
        <w:fldChar w:fldCharType="begin"/>
      </w:r>
      <w:r>
        <w:instrText xml:space="preserve"> PAGEREF _Toc32142 \h </w:instrText>
      </w:r>
      <w:r>
        <w:fldChar w:fldCharType="separate"/>
      </w:r>
      <w:r>
        <w:t>40</w:t>
      </w:r>
      <w:r>
        <w:fldChar w:fldCharType="end"/>
      </w:r>
      <w:r>
        <w:rPr>
          <w:color w:val="000000"/>
        </w:rPr>
        <w:fldChar w:fldCharType="end"/>
      </w:r>
    </w:p>
    <w:p>
      <w:pPr>
        <w:rPr>
          <w:color w:val="000000"/>
        </w:rPr>
        <w:sectPr>
          <w:headerReference r:id="rId10" w:type="first"/>
          <w:footerReference r:id="rId11" w:type="first"/>
          <w:headerReference r:id="rId9" w:type="default"/>
          <w:type w:val="continuous"/>
          <w:pgSz w:w="11907" w:h="16840"/>
          <w:pgMar w:top="1418" w:right="1474" w:bottom="1418" w:left="1474" w:header="851" w:footer="851" w:gutter="0"/>
          <w:cols w:space="720" w:num="1"/>
          <w:titlePg/>
          <w:docGrid w:linePitch="462" w:charSpace="0"/>
        </w:sectPr>
      </w:pPr>
      <w:r>
        <w:rPr>
          <w:color w:val="000000"/>
        </w:rPr>
        <w:fldChar w:fldCharType="end"/>
      </w:r>
    </w:p>
    <w:bookmarkEnd w:id="0"/>
    <w:p>
      <w:pPr>
        <w:pStyle w:val="2"/>
        <w:spacing w:beforeLines="0"/>
        <w:rPr>
          <w:color w:val="000000"/>
        </w:rPr>
      </w:pPr>
      <w:bookmarkStart w:id="1" w:name="_Toc340672830"/>
      <w:bookmarkStart w:id="2" w:name="_Toc340507403"/>
      <w:bookmarkStart w:id="3" w:name="_Toc333935619"/>
      <w:bookmarkStart w:id="4" w:name="_Toc350756403"/>
      <w:bookmarkStart w:id="5" w:name="_Toc365967002"/>
      <w:bookmarkStart w:id="6" w:name="_Toc365985108"/>
      <w:bookmarkStart w:id="7" w:name="_Toc339019828"/>
      <w:bookmarkStart w:id="8" w:name="_Toc337632315"/>
      <w:bookmarkStart w:id="9" w:name="_Toc366072457"/>
      <w:bookmarkStart w:id="10" w:name="_Toc330459945"/>
      <w:bookmarkStart w:id="11" w:name="_Toc486518113"/>
      <w:bookmarkStart w:id="12" w:name="_Toc333935278"/>
      <w:bookmarkStart w:id="13" w:name="_Toc339441044"/>
      <w:bookmarkStart w:id="14" w:name="_Toc333237723"/>
      <w:bookmarkStart w:id="15" w:name="_Toc339020048"/>
      <w:bookmarkStart w:id="16" w:name="_Toc336681892"/>
      <w:bookmarkStart w:id="17" w:name="_Toc336681537"/>
      <w:bookmarkStart w:id="18" w:name="_Toc339019954"/>
      <w:bookmarkStart w:id="19" w:name="_Toc331512856"/>
      <w:bookmarkStart w:id="20" w:name="_Toc339020186"/>
      <w:bookmarkStart w:id="21" w:name="_Toc331683994"/>
      <w:bookmarkStart w:id="22" w:name="_Toc21864"/>
      <w:bookmarkStart w:id="23" w:name="_Toc333238571"/>
      <w:bookmarkStart w:id="24" w:name="_Toc342060322"/>
      <w:bookmarkStart w:id="25" w:name="_Toc345513762"/>
      <w:bookmarkStart w:id="26" w:name="_Toc340677031"/>
      <w:bookmarkStart w:id="27" w:name="_Toc332270305"/>
      <w:bookmarkStart w:id="28" w:name="_Toc341348291"/>
      <w:bookmarkStart w:id="29" w:name="_Toc339362257"/>
      <w:bookmarkStart w:id="30" w:name="_Toc332206657"/>
      <w:bookmarkStart w:id="31" w:name="_Toc349143546"/>
      <w:bookmarkStart w:id="32" w:name="_Toc333237612"/>
      <w:bookmarkStart w:id="33" w:name="_Toc349127583"/>
      <w:bookmarkStart w:id="34" w:name="_Toc342296708"/>
      <w:bookmarkStart w:id="35" w:name="_Toc350438702"/>
      <w:bookmarkStart w:id="36" w:name="_Toc500860978"/>
      <w:r>
        <w:rPr>
          <w:rFonts w:hint="eastAsia" w:ascii="新宋体" w:hAnsi="新宋体" w:eastAsia="新宋体" w:cs="新宋体"/>
          <w:b/>
          <w:bCs w:val="0"/>
          <w:color w:val="000000"/>
          <w:sz w:val="44"/>
          <w:szCs w:val="44"/>
        </w:rPr>
        <w:t>第一</w:t>
      </w:r>
      <w:bookmarkStart w:id="37" w:name="_Hlt23321731"/>
      <w:bookmarkEnd w:id="37"/>
      <w:r>
        <w:rPr>
          <w:rFonts w:hint="eastAsia" w:ascii="新宋体" w:hAnsi="新宋体" w:eastAsia="新宋体" w:cs="新宋体"/>
          <w:b/>
          <w:bCs w:val="0"/>
          <w:color w:val="000000"/>
          <w:sz w:val="44"/>
          <w:szCs w:val="44"/>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adjustRightInd w:val="0"/>
        <w:snapToGrid w:val="0"/>
        <w:spacing w:line="360" w:lineRule="auto"/>
        <w:ind w:firstLine="420" w:firstLineChars="200"/>
        <w:rPr>
          <w:rFonts w:ascii="宋体" w:hAnsi="宋体" w:cs="宋体"/>
          <w:szCs w:val="21"/>
        </w:rPr>
      </w:pPr>
      <w:bookmarkStart w:id="38" w:name="_Toc333935279"/>
      <w:bookmarkStart w:id="39" w:name="_Toc333238572"/>
      <w:bookmarkStart w:id="40" w:name="_Toc333935620"/>
      <w:bookmarkStart w:id="41" w:name="_Toc336681538"/>
      <w:bookmarkStart w:id="42" w:name="_Toc336681893"/>
      <w:bookmarkStart w:id="43" w:name="_Toc337632316"/>
      <w:bookmarkStart w:id="44" w:name="_Toc339019829"/>
      <w:bookmarkStart w:id="45" w:name="_Toc339019955"/>
      <w:bookmarkStart w:id="46" w:name="_Toc339020049"/>
      <w:bookmarkStart w:id="47" w:name="_Toc339020187"/>
      <w:bookmarkStart w:id="48" w:name="_Toc339362258"/>
      <w:bookmarkStart w:id="49" w:name="_Toc339441045"/>
      <w:bookmarkStart w:id="50" w:name="_Toc340507404"/>
      <w:bookmarkStart w:id="51" w:name="_Toc340672831"/>
      <w:bookmarkStart w:id="52" w:name="_Toc340677032"/>
      <w:bookmarkStart w:id="53" w:name="_Toc341348292"/>
      <w:bookmarkStart w:id="54" w:name="_Toc342060323"/>
      <w:bookmarkStart w:id="55" w:name="_Toc342296709"/>
      <w:bookmarkStart w:id="56" w:name="_Toc345513763"/>
      <w:bookmarkStart w:id="57" w:name="_Toc349127584"/>
      <w:bookmarkStart w:id="58" w:name="_Toc349143547"/>
      <w:bookmarkStart w:id="59" w:name="_Toc330459946"/>
      <w:bookmarkStart w:id="60" w:name="_Toc350438703"/>
      <w:bookmarkStart w:id="61" w:name="_Toc331512857"/>
      <w:bookmarkStart w:id="62" w:name="_Toc350756404"/>
      <w:bookmarkStart w:id="63" w:name="_Toc331683995"/>
      <w:bookmarkStart w:id="64" w:name="_Toc365967003"/>
      <w:bookmarkStart w:id="65" w:name="_Toc332206658"/>
      <w:bookmarkStart w:id="66" w:name="_Toc365985109"/>
      <w:bookmarkStart w:id="67" w:name="_Toc332270306"/>
      <w:bookmarkStart w:id="68" w:name="_Toc366072458"/>
      <w:bookmarkStart w:id="69" w:name="_Toc333237613"/>
      <w:bookmarkStart w:id="70" w:name="_Toc333237724"/>
      <w:bookmarkStart w:id="71" w:name="_Toc486518114"/>
      <w:r>
        <w:rPr>
          <w:rFonts w:hint="eastAsia" w:ascii="宋体" w:hAnsi="宋体" w:cs="宋体"/>
          <w:szCs w:val="21"/>
        </w:rPr>
        <w:t>现对</w:t>
      </w:r>
      <w:r>
        <w:rPr>
          <w:rFonts w:hint="eastAsia" w:ascii="宋体" w:hAnsi="宋体" w:cs="宋体"/>
          <w:bCs/>
          <w:color w:val="000000"/>
          <w:szCs w:val="21"/>
        </w:rPr>
        <w:t>阳江市人民医院病媒生物防制服务项目</w:t>
      </w:r>
      <w:r>
        <w:rPr>
          <w:rFonts w:hint="eastAsia" w:ascii="宋体" w:hAnsi="宋体" w:cs="宋体"/>
          <w:szCs w:val="21"/>
        </w:rPr>
        <w:t>进行院内公开招标采购，</w:t>
      </w:r>
      <w:r>
        <w:rPr>
          <w:rFonts w:hint="eastAsia" w:ascii="宋体" w:hAnsi="宋体" w:cs="宋体"/>
          <w:szCs w:val="21"/>
          <w:lang w:val="zh-CN"/>
        </w:rPr>
        <w:t>欢迎符合资格条件</w:t>
      </w:r>
      <w:r>
        <w:rPr>
          <w:rFonts w:hint="eastAsia" w:ascii="宋体" w:hAnsi="宋体" w:cs="宋体"/>
          <w:szCs w:val="21"/>
        </w:rPr>
        <w:t>的供应商投标。</w:t>
      </w:r>
    </w:p>
    <w:p>
      <w:pPr>
        <w:numPr>
          <w:ilvl w:val="0"/>
          <w:numId w:val="1"/>
        </w:numPr>
        <w:adjustRightInd w:val="0"/>
        <w:snapToGrid w:val="0"/>
        <w:spacing w:line="360" w:lineRule="auto"/>
        <w:rPr>
          <w:rFonts w:ascii="Tahoma" w:hAnsi="Tahoma" w:cs="Tahoma"/>
          <w:b/>
          <w:bCs/>
          <w:color w:val="000000"/>
          <w:szCs w:val="21"/>
        </w:rPr>
      </w:pPr>
      <w:r>
        <w:rPr>
          <w:rFonts w:hint="eastAsia" w:ascii="Tahoma" w:hAnsi="Tahoma" w:cs="Tahoma"/>
          <w:b/>
          <w:bCs/>
          <w:color w:val="000000"/>
          <w:szCs w:val="21"/>
        </w:rPr>
        <w:t>招标项目的名称、用途、数量、采购方式</w:t>
      </w:r>
    </w:p>
    <w:p>
      <w:pPr>
        <w:widowControl/>
        <w:tabs>
          <w:tab w:val="left" w:pos="735"/>
        </w:tabs>
        <w:adjustRightInd w:val="0"/>
        <w:snapToGrid w:val="0"/>
        <w:spacing w:line="360" w:lineRule="auto"/>
        <w:ind w:left="1680" w:leftChars="200" w:hanging="1260" w:hangingChars="600"/>
        <w:rPr>
          <w:rFonts w:ascii="宋体" w:hAnsi="宋体"/>
          <w:bCs/>
          <w:color w:val="000000"/>
        </w:rPr>
      </w:pPr>
      <w:r>
        <w:rPr>
          <w:rFonts w:hint="eastAsia" w:ascii="宋体" w:hAnsi="宋体"/>
          <w:bCs/>
          <w:color w:val="000000"/>
        </w:rPr>
        <w:t>1.项目名称：阳江市人民医院</w:t>
      </w:r>
      <w:r>
        <w:rPr>
          <w:rFonts w:hint="eastAsia" w:ascii="宋体" w:hAnsi="宋体" w:cs="宋体"/>
          <w:bCs/>
          <w:color w:val="000000"/>
          <w:szCs w:val="21"/>
        </w:rPr>
        <w:t>病媒生物防制服务</w:t>
      </w:r>
      <w:r>
        <w:rPr>
          <w:rFonts w:hint="eastAsia" w:ascii="宋体" w:hAnsi="宋体"/>
          <w:bCs/>
          <w:color w:val="000000"/>
        </w:rPr>
        <w:t>项目</w:t>
      </w:r>
    </w:p>
    <w:p>
      <w:pPr>
        <w:ind w:firstLine="420" w:firstLineChars="200"/>
        <w:rPr>
          <w:rFonts w:ascii="宋体" w:hAnsi="宋体" w:cs="仿宋"/>
          <w:szCs w:val="21"/>
        </w:rPr>
      </w:pPr>
      <w:r>
        <w:rPr>
          <w:rFonts w:hint="eastAsia" w:ascii="宋体" w:hAnsi="宋体"/>
          <w:bCs/>
          <w:color w:val="000000"/>
        </w:rPr>
        <w:t>2.项目情况：</w:t>
      </w:r>
      <w:r>
        <w:rPr>
          <w:rFonts w:hint="eastAsia" w:ascii="宋体" w:hAnsi="宋体" w:cs="仿宋"/>
          <w:szCs w:val="21"/>
        </w:rPr>
        <w:t>阳江市人民医院内全范围灭鼠；院内外环境和各栋大楼首层及病房卫生间、药房、仓库、库房、饭堂、垃圾点、下水道等范围灭蚊、蝇、蟑；旧住院大楼、新住院大楼、宿舍区、办公区、旧门诊、饭堂、综合门诊楼、药房、仓库、库房等范围灭德国小蠊。</w:t>
      </w:r>
    </w:p>
    <w:p>
      <w:pPr>
        <w:ind w:firstLine="420" w:firstLineChars="200"/>
        <w:rPr>
          <w:rFonts w:ascii="宋体" w:hAnsi="宋体" w:cs="仿宋"/>
          <w:szCs w:val="21"/>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9"/>
        <w:gridCol w:w="2879"/>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679" w:type="dxa"/>
            <w:vAlign w:val="center"/>
          </w:tcPr>
          <w:p>
            <w:pPr>
              <w:widowControl/>
              <w:adjustRightInd w:val="0"/>
              <w:snapToGrid w:val="0"/>
              <w:spacing w:line="360" w:lineRule="auto"/>
              <w:jc w:val="center"/>
              <w:rPr>
                <w:rFonts w:ascii="宋体" w:hAnsi="宋体"/>
                <w:bCs/>
                <w:color w:val="000000"/>
              </w:rPr>
            </w:pPr>
            <w:r>
              <w:rPr>
                <w:rFonts w:hint="eastAsia" w:ascii="宋体" w:hAnsi="宋体"/>
                <w:bCs/>
                <w:color w:val="000000"/>
              </w:rPr>
              <w:t>项目名称</w:t>
            </w:r>
          </w:p>
        </w:tc>
        <w:tc>
          <w:tcPr>
            <w:tcW w:w="2879" w:type="dxa"/>
            <w:vAlign w:val="center"/>
          </w:tcPr>
          <w:p>
            <w:pPr>
              <w:widowControl/>
              <w:adjustRightInd w:val="0"/>
              <w:snapToGrid w:val="0"/>
              <w:spacing w:line="360" w:lineRule="auto"/>
              <w:jc w:val="center"/>
              <w:rPr>
                <w:rFonts w:ascii="宋体" w:hAnsi="宋体"/>
                <w:bCs/>
                <w:color w:val="000000"/>
              </w:rPr>
            </w:pPr>
            <w:r>
              <w:rPr>
                <w:rFonts w:hint="eastAsia" w:ascii="宋体" w:hAnsi="宋体"/>
                <w:bCs/>
                <w:color w:val="000000"/>
              </w:rPr>
              <w:t>报价上限（元）</w:t>
            </w:r>
          </w:p>
        </w:tc>
        <w:tc>
          <w:tcPr>
            <w:tcW w:w="2616" w:type="dxa"/>
            <w:vAlign w:val="center"/>
          </w:tcPr>
          <w:p>
            <w:pPr>
              <w:widowControl/>
              <w:adjustRightInd w:val="0"/>
              <w:snapToGrid w:val="0"/>
              <w:spacing w:line="360" w:lineRule="auto"/>
              <w:jc w:val="center"/>
              <w:rPr>
                <w:rFonts w:ascii="宋体" w:hAnsi="宋体"/>
                <w:bCs/>
                <w:color w:val="000000"/>
              </w:rPr>
            </w:pPr>
            <w:r>
              <w:rPr>
                <w:rFonts w:hint="eastAsia" w:ascii="宋体" w:hAnsi="宋体"/>
                <w:bCs/>
                <w:color w:val="000000"/>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3679" w:type="dxa"/>
            <w:vAlign w:val="center"/>
          </w:tcPr>
          <w:p>
            <w:pPr>
              <w:adjustRightInd w:val="0"/>
              <w:snapToGrid w:val="0"/>
              <w:jc w:val="center"/>
              <w:rPr>
                <w:rFonts w:ascii="宋体" w:hAnsi="宋体"/>
                <w:bCs/>
                <w:color w:val="000000"/>
              </w:rPr>
            </w:pPr>
            <w:r>
              <w:rPr>
                <w:rFonts w:hint="eastAsia" w:ascii="宋体" w:hAnsi="宋体" w:cs="宋体"/>
                <w:bCs/>
                <w:color w:val="000000"/>
                <w:szCs w:val="21"/>
              </w:rPr>
              <w:t>阳江市人民医院病媒生物防制服务项目</w:t>
            </w:r>
          </w:p>
        </w:tc>
        <w:tc>
          <w:tcPr>
            <w:tcW w:w="2879" w:type="dxa"/>
            <w:vAlign w:val="center"/>
          </w:tcPr>
          <w:p>
            <w:pPr>
              <w:adjustRightInd w:val="0"/>
              <w:snapToGrid w:val="0"/>
              <w:jc w:val="center"/>
              <w:rPr>
                <w:rFonts w:ascii="宋体" w:hAnsi="宋体"/>
                <w:bCs/>
                <w:color w:val="000000"/>
              </w:rPr>
            </w:pPr>
            <w:r>
              <w:rPr>
                <w:rFonts w:hint="eastAsia" w:ascii="宋体" w:hAnsi="宋体"/>
                <w:bCs/>
                <w:color w:val="000000"/>
              </w:rPr>
              <w:t>人民币</w:t>
            </w:r>
            <w:r>
              <w:rPr>
                <w:rFonts w:hint="eastAsia" w:ascii="仿宋" w:hAnsi="仿宋" w:eastAsia="仿宋" w:cs="仿宋"/>
                <w:szCs w:val="21"/>
              </w:rPr>
              <w:t>1</w:t>
            </w:r>
            <w:r>
              <w:rPr>
                <w:rFonts w:hint="eastAsia" w:ascii="仿宋" w:hAnsi="仿宋" w:eastAsia="仿宋" w:cs="仿宋"/>
                <w:szCs w:val="21"/>
                <w:lang w:val="en-US" w:eastAsia="zh-CN"/>
              </w:rPr>
              <w:t>50</w:t>
            </w:r>
            <w:r>
              <w:rPr>
                <w:rFonts w:hint="eastAsia" w:ascii="仿宋" w:hAnsi="仿宋" w:eastAsia="仿宋" w:cs="仿宋"/>
                <w:szCs w:val="21"/>
              </w:rPr>
              <w:t>000</w:t>
            </w:r>
          </w:p>
        </w:tc>
        <w:tc>
          <w:tcPr>
            <w:tcW w:w="2616" w:type="dxa"/>
            <w:vAlign w:val="center"/>
          </w:tcPr>
          <w:p>
            <w:pPr>
              <w:jc w:val="center"/>
              <w:rPr>
                <w:rFonts w:ascii="宋体" w:hAnsi="宋体"/>
                <w:bCs/>
                <w:color w:val="000000"/>
              </w:rPr>
            </w:pPr>
            <w:r>
              <w:rPr>
                <w:rFonts w:hint="eastAsia" w:ascii="宋体" w:hAnsi="宋体"/>
                <w:bCs/>
                <w:color w:val="000000"/>
                <w:szCs w:val="21"/>
              </w:rPr>
              <w:t>合同签订生效后1年</w:t>
            </w:r>
          </w:p>
        </w:tc>
      </w:tr>
    </w:tbl>
    <w:p>
      <w:pPr>
        <w:pStyle w:val="37"/>
        <w:snapToGrid w:val="0"/>
        <w:rPr>
          <w:b/>
          <w:sz w:val="21"/>
          <w:szCs w:val="21"/>
        </w:rPr>
      </w:pPr>
      <w:r>
        <w:rPr>
          <w:rFonts w:hint="eastAsia"/>
          <w:b/>
          <w:sz w:val="21"/>
          <w:szCs w:val="21"/>
        </w:rPr>
        <w:t>注：超出该上限的投标报价将作为无效投标处理。</w:t>
      </w:r>
    </w:p>
    <w:p>
      <w:pPr>
        <w:widowControl/>
        <w:tabs>
          <w:tab w:val="left" w:pos="735"/>
        </w:tabs>
        <w:adjustRightInd w:val="0"/>
        <w:snapToGrid w:val="0"/>
        <w:spacing w:line="360" w:lineRule="auto"/>
        <w:ind w:left="420"/>
        <w:rPr>
          <w:rFonts w:ascii="宋体" w:hAnsi="宋体"/>
          <w:bCs/>
          <w:color w:val="000000"/>
        </w:rPr>
      </w:pPr>
      <w:r>
        <w:rPr>
          <w:rFonts w:hint="eastAsia" w:ascii="宋体" w:hAnsi="宋体"/>
          <w:bCs/>
          <w:color w:val="000000"/>
        </w:rPr>
        <w:t>3.数  量：一项</w:t>
      </w:r>
    </w:p>
    <w:p>
      <w:pPr>
        <w:widowControl/>
        <w:tabs>
          <w:tab w:val="left" w:pos="315"/>
          <w:tab w:val="left" w:pos="735"/>
        </w:tabs>
        <w:adjustRightInd w:val="0"/>
        <w:snapToGrid w:val="0"/>
        <w:spacing w:line="360" w:lineRule="auto"/>
        <w:ind w:left="420"/>
        <w:rPr>
          <w:rFonts w:ascii="宋体" w:hAnsi="宋体"/>
          <w:bCs/>
          <w:color w:val="000000"/>
        </w:rPr>
      </w:pPr>
      <w:r>
        <w:rPr>
          <w:rFonts w:hint="eastAsia" w:ascii="宋体" w:hAnsi="宋体"/>
          <w:bCs/>
          <w:color w:val="000000"/>
        </w:rPr>
        <w:t>4.</w:t>
      </w:r>
      <w:r>
        <w:rPr>
          <w:rFonts w:hint="eastAsia" w:ascii="宋体" w:hAnsi="宋体" w:cs="Tahoma"/>
          <w:color w:val="000000"/>
          <w:kern w:val="28"/>
          <w:szCs w:val="21"/>
        </w:rPr>
        <w:t>项目采购方式：院内公开招标</w:t>
      </w:r>
    </w:p>
    <w:p>
      <w:pPr>
        <w:numPr>
          <w:ilvl w:val="0"/>
          <w:numId w:val="1"/>
        </w:numPr>
        <w:adjustRightInd w:val="0"/>
        <w:snapToGrid w:val="0"/>
        <w:spacing w:line="360" w:lineRule="auto"/>
        <w:rPr>
          <w:rFonts w:ascii="宋体" w:hAnsi="宋体" w:cs="宋体"/>
          <w:szCs w:val="21"/>
        </w:rPr>
      </w:pPr>
      <w:r>
        <w:rPr>
          <w:rFonts w:hint="eastAsia" w:ascii="宋体" w:hAnsi="宋体" w:cs="Tahoma"/>
          <w:b/>
          <w:bCs/>
          <w:color w:val="000000"/>
        </w:rPr>
        <w:t>投标人资格</w:t>
      </w:r>
      <w:r>
        <w:rPr>
          <w:rFonts w:hint="eastAsia" w:ascii="宋体" w:hAnsi="宋体" w:cs="宋体"/>
          <w:szCs w:val="21"/>
        </w:rPr>
        <w:t>：</w:t>
      </w:r>
    </w:p>
    <w:p>
      <w:pPr>
        <w:adjustRightInd w:val="0"/>
        <w:snapToGrid w:val="0"/>
        <w:spacing w:line="480" w:lineRule="exact"/>
        <w:ind w:firstLine="422" w:firstLineChars="200"/>
        <w:rPr>
          <w:rFonts w:ascii="宋体" w:hAnsi="宋体" w:cs="宋体"/>
          <w:szCs w:val="21"/>
        </w:rPr>
      </w:pPr>
      <w:r>
        <w:rPr>
          <w:rFonts w:hint="eastAsia" w:ascii="宋体" w:hAnsi="宋体" w:cs="宋体"/>
          <w:b/>
          <w:bCs/>
          <w:szCs w:val="21"/>
        </w:rPr>
        <w:t xml:space="preserve">    注：投标人投标时须提供营业执照原件核查，否则将作无效投标处理。</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投标人</w:t>
      </w:r>
      <w:r>
        <w:rPr>
          <w:rFonts w:ascii="宋体" w:hAnsi="宋体"/>
          <w:color w:val="000000"/>
          <w:szCs w:val="21"/>
        </w:rPr>
        <w:t>应具备《中华人民共和国政府采购法》第二十二条规定的条件</w:t>
      </w:r>
      <w:r>
        <w:rPr>
          <w:rFonts w:hint="eastAsia" w:ascii="宋体" w:hAnsi="宋体"/>
          <w:color w:val="000000"/>
          <w:szCs w:val="21"/>
        </w:rPr>
        <w:t>：</w:t>
      </w:r>
    </w:p>
    <w:p>
      <w:pPr>
        <w:widowControl/>
        <w:tabs>
          <w:tab w:val="left" w:pos="735"/>
          <w:tab w:val="left" w:pos="1680"/>
        </w:tabs>
        <w:adjustRightInd w:val="0"/>
        <w:snapToGrid w:val="0"/>
        <w:spacing w:line="480" w:lineRule="exact"/>
        <w:ind w:left="1029" w:leftChars="490" w:right="-107"/>
        <w:rPr>
          <w:rFonts w:ascii="宋体" w:hAnsi="宋体"/>
          <w:color w:val="000000"/>
          <w:szCs w:val="21"/>
        </w:rPr>
      </w:pPr>
      <w:r>
        <w:rPr>
          <w:rFonts w:ascii="宋体" w:hAnsi="宋体"/>
          <w:color w:val="000000"/>
          <w:szCs w:val="21"/>
        </w:rPr>
        <w:t>1）具有独立承担民事责任的能力；</w:t>
      </w:r>
      <w:r>
        <w:rPr>
          <w:rFonts w:ascii="宋体" w:hAnsi="宋体"/>
          <w:color w:val="000000"/>
          <w:szCs w:val="21"/>
        </w:rPr>
        <w:br w:type="textWrapping"/>
      </w:r>
      <w:r>
        <w:rPr>
          <w:rFonts w:ascii="宋体" w:hAnsi="宋体"/>
          <w:color w:val="000000"/>
          <w:szCs w:val="21"/>
        </w:rPr>
        <w:t>2）具有良好的商业信誉和健全的财务会计制度；</w:t>
      </w:r>
      <w:r>
        <w:rPr>
          <w:rFonts w:ascii="宋体" w:hAnsi="宋体"/>
          <w:color w:val="000000"/>
          <w:szCs w:val="21"/>
        </w:rPr>
        <w:br w:type="textWrapping"/>
      </w:r>
      <w:r>
        <w:rPr>
          <w:rFonts w:ascii="宋体" w:hAnsi="宋体"/>
          <w:color w:val="000000"/>
          <w:szCs w:val="21"/>
        </w:rPr>
        <w:t>3）具有履行合同所必需的设备和专业技术能力；</w:t>
      </w:r>
      <w:r>
        <w:rPr>
          <w:rFonts w:ascii="宋体" w:hAnsi="宋体"/>
          <w:color w:val="000000"/>
          <w:szCs w:val="21"/>
        </w:rPr>
        <w:br w:type="textWrapping"/>
      </w:r>
      <w:r>
        <w:rPr>
          <w:rFonts w:ascii="宋体" w:hAnsi="宋体"/>
          <w:color w:val="000000"/>
          <w:szCs w:val="21"/>
        </w:rPr>
        <w:t>4）有依法缴纳税收和社会保障资金的良好记录；</w:t>
      </w:r>
      <w:r>
        <w:rPr>
          <w:rFonts w:ascii="宋体" w:hAnsi="宋体"/>
          <w:color w:val="000000"/>
          <w:szCs w:val="21"/>
        </w:rPr>
        <w:br w:type="textWrapping"/>
      </w:r>
      <w:r>
        <w:rPr>
          <w:rFonts w:ascii="宋体" w:hAnsi="宋体"/>
          <w:color w:val="000000"/>
          <w:szCs w:val="21"/>
        </w:rPr>
        <w:t>5）参加政府采购活动前三年内，在经营活动中没有重大违法记录；</w:t>
      </w:r>
      <w:r>
        <w:rPr>
          <w:rFonts w:ascii="宋体" w:hAnsi="宋体"/>
          <w:color w:val="000000"/>
          <w:szCs w:val="21"/>
        </w:rPr>
        <w:br w:type="textWrapping"/>
      </w:r>
      <w:r>
        <w:rPr>
          <w:rFonts w:ascii="宋体" w:hAnsi="宋体"/>
          <w:color w:val="000000"/>
          <w:szCs w:val="21"/>
        </w:rPr>
        <w:t>6）法律、行政法规规定的其他条件。</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投标人须是中华人民共和国境内合法注册，能独立承担民事责任并具有相关经营范围的企业法人，并具备相关病媒生物防制技术服务机构资质；</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本项目不接受联合体投标；</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投标人须领取、登记招标文件。</w:t>
      </w:r>
      <w:r>
        <w:rPr>
          <w:rFonts w:hint="eastAsia" w:ascii="宋体" w:hAnsi="宋体" w:cs="宋体"/>
          <w:szCs w:val="21"/>
        </w:rPr>
        <w:t xml:space="preserve"> </w:t>
      </w:r>
    </w:p>
    <w:p>
      <w:pPr>
        <w:adjustRightInd w:val="0"/>
        <w:snapToGrid w:val="0"/>
        <w:spacing w:line="480" w:lineRule="exact"/>
        <w:ind w:left="420"/>
        <w:rPr>
          <w:rFonts w:ascii="宋体" w:hAnsi="宋体" w:cs="宋体"/>
          <w:szCs w:val="21"/>
        </w:rPr>
      </w:pPr>
      <w:r>
        <w:rPr>
          <w:rFonts w:hint="eastAsia" w:ascii="Tahoma" w:hAnsi="Tahoma" w:cs="Tahoma"/>
          <w:b/>
          <w:bCs/>
          <w:color w:val="000000"/>
          <w:szCs w:val="21"/>
        </w:rPr>
        <w:t>三、领取、登记招标文件的时间、地点、方式：</w:t>
      </w:r>
    </w:p>
    <w:p>
      <w:pPr>
        <w:widowControl/>
        <w:numPr>
          <w:ilvl w:val="0"/>
          <w:numId w:val="3"/>
        </w:numPr>
        <w:tabs>
          <w:tab w:val="left" w:pos="425"/>
          <w:tab w:val="left" w:pos="735"/>
        </w:tabs>
        <w:adjustRightInd w:val="0"/>
        <w:snapToGrid w:val="0"/>
        <w:spacing w:line="480" w:lineRule="exact"/>
        <w:ind w:left="420"/>
        <w:rPr>
          <w:rFonts w:ascii="宋体" w:hAnsi="宋体" w:cs="Arial"/>
          <w:color w:val="000000"/>
        </w:rPr>
      </w:pPr>
      <w:r>
        <w:rPr>
          <w:rFonts w:hint="eastAsia" w:ascii="宋体" w:hAnsi="宋体" w:cs="Tahoma"/>
          <w:color w:val="000000"/>
        </w:rPr>
        <w:t>领取、登记招标文</w:t>
      </w:r>
      <w:r>
        <w:rPr>
          <w:rFonts w:hint="eastAsia" w:ascii="宋体" w:hAnsi="宋体"/>
          <w:color w:val="000000"/>
          <w:szCs w:val="21"/>
        </w:rPr>
        <w:t>件时间：202</w:t>
      </w:r>
      <w:r>
        <w:rPr>
          <w:rFonts w:hint="eastAsia" w:ascii="宋体" w:hAnsi="宋体"/>
          <w:color w:val="000000"/>
          <w:szCs w:val="21"/>
          <w:lang w:val="en-US" w:eastAsia="zh-CN"/>
        </w:rPr>
        <w:t>2</w:t>
      </w:r>
      <w:r>
        <w:rPr>
          <w:rFonts w:ascii="宋体" w:hAnsi="宋体"/>
          <w:color w:val="000000"/>
          <w:szCs w:val="21"/>
        </w:rPr>
        <w:t>年</w:t>
      </w:r>
      <w:r>
        <w:rPr>
          <w:rFonts w:hint="eastAsia" w:ascii="宋体" w:hAnsi="宋体"/>
          <w:color w:val="000000"/>
          <w:szCs w:val="21"/>
          <w:lang w:val="en-US" w:eastAsia="zh-CN"/>
        </w:rPr>
        <w:t>5</w:t>
      </w:r>
      <w:r>
        <w:rPr>
          <w:rFonts w:hint="eastAsia" w:ascii="宋体" w:hAnsi="宋体"/>
          <w:color w:val="000000"/>
          <w:szCs w:val="21"/>
        </w:rPr>
        <w:t>月</w:t>
      </w:r>
      <w:r>
        <w:rPr>
          <w:rFonts w:hint="eastAsia" w:ascii="宋体" w:hAnsi="宋体"/>
          <w:color w:val="000000"/>
          <w:szCs w:val="21"/>
          <w:lang w:val="en-US" w:eastAsia="zh-CN"/>
        </w:rPr>
        <w:t>16</w:t>
      </w:r>
      <w:r>
        <w:rPr>
          <w:rFonts w:hint="eastAsia" w:ascii="宋体" w:hAnsi="宋体"/>
          <w:color w:val="000000"/>
          <w:szCs w:val="21"/>
        </w:rPr>
        <w:t>日至202</w:t>
      </w:r>
      <w:r>
        <w:rPr>
          <w:rFonts w:hint="eastAsia" w:ascii="宋体" w:hAnsi="宋体"/>
          <w:color w:val="000000"/>
          <w:szCs w:val="21"/>
          <w:lang w:val="en-US" w:eastAsia="zh-CN"/>
        </w:rPr>
        <w:t>2</w:t>
      </w:r>
      <w:r>
        <w:rPr>
          <w:rFonts w:ascii="宋体" w:hAnsi="宋体"/>
          <w:color w:val="000000"/>
          <w:szCs w:val="21"/>
        </w:rPr>
        <w:t>年</w:t>
      </w:r>
      <w:r>
        <w:rPr>
          <w:rFonts w:hint="eastAsia" w:ascii="宋体" w:hAnsi="宋体"/>
          <w:color w:val="000000"/>
          <w:szCs w:val="21"/>
          <w:lang w:val="en-US" w:eastAsia="zh-CN"/>
        </w:rPr>
        <w:t>5</w:t>
      </w:r>
      <w:r>
        <w:rPr>
          <w:rFonts w:hint="eastAsia" w:ascii="宋体" w:hAnsi="宋体"/>
          <w:color w:val="000000"/>
          <w:szCs w:val="21"/>
        </w:rPr>
        <w:t>月</w:t>
      </w:r>
      <w:r>
        <w:rPr>
          <w:rFonts w:hint="eastAsia" w:ascii="宋体" w:hAnsi="宋体"/>
          <w:color w:val="000000"/>
          <w:szCs w:val="21"/>
          <w:lang w:val="en-US" w:eastAsia="zh-CN"/>
        </w:rPr>
        <w:t>20</w:t>
      </w:r>
      <w:r>
        <w:rPr>
          <w:rFonts w:hint="eastAsia" w:ascii="宋体" w:hAnsi="宋体"/>
          <w:color w:val="000000"/>
          <w:szCs w:val="21"/>
        </w:rPr>
        <w:t>日，上</w:t>
      </w:r>
      <w:r>
        <w:rPr>
          <w:rFonts w:hint="eastAsia" w:ascii="宋体" w:hAnsi="宋体"/>
          <w:bCs/>
          <w:color w:val="000000"/>
        </w:rPr>
        <w:t>午9：00～</w:t>
      </w:r>
      <w:r>
        <w:rPr>
          <w:rFonts w:ascii="宋体" w:hAnsi="宋体"/>
          <w:bCs/>
          <w:color w:val="000000"/>
        </w:rPr>
        <w:t>1</w:t>
      </w:r>
      <w:r>
        <w:rPr>
          <w:rFonts w:hint="eastAsia" w:ascii="宋体" w:hAnsi="宋体"/>
          <w:bCs/>
          <w:color w:val="000000"/>
        </w:rPr>
        <w:t>1</w:t>
      </w:r>
      <w:r>
        <w:rPr>
          <w:rFonts w:ascii="宋体" w:hAnsi="宋体"/>
          <w:bCs/>
          <w:color w:val="000000"/>
        </w:rPr>
        <w:t>:</w:t>
      </w:r>
      <w:r>
        <w:rPr>
          <w:rFonts w:hint="eastAsia" w:ascii="宋体" w:hAnsi="宋体"/>
          <w:bCs/>
          <w:color w:val="000000"/>
        </w:rPr>
        <w:t>3</w:t>
      </w:r>
      <w:r>
        <w:rPr>
          <w:rFonts w:ascii="宋体" w:hAnsi="宋体"/>
          <w:bCs/>
          <w:color w:val="000000"/>
        </w:rPr>
        <w:t>0</w:t>
      </w:r>
      <w:r>
        <w:rPr>
          <w:rFonts w:hint="eastAsia" w:ascii="宋体" w:hAnsi="宋体"/>
          <w:bCs/>
          <w:color w:val="000000"/>
        </w:rPr>
        <w:t>，下午3</w:t>
      </w:r>
      <w:r>
        <w:rPr>
          <w:rFonts w:ascii="宋体" w:hAnsi="宋体"/>
          <w:bCs/>
          <w:color w:val="000000"/>
        </w:rPr>
        <w:t>:</w:t>
      </w:r>
      <w:r>
        <w:rPr>
          <w:rFonts w:hint="eastAsia" w:ascii="宋体" w:hAnsi="宋体"/>
          <w:bCs/>
          <w:color w:val="000000"/>
        </w:rPr>
        <w:t>0</w:t>
      </w:r>
      <w:r>
        <w:rPr>
          <w:rFonts w:ascii="宋体" w:hAnsi="宋体"/>
          <w:bCs/>
          <w:color w:val="000000"/>
        </w:rPr>
        <w:t>0</w:t>
      </w:r>
      <w:r>
        <w:rPr>
          <w:rFonts w:hint="eastAsia" w:ascii="宋体" w:hAnsi="宋体"/>
          <w:bCs/>
          <w:color w:val="000000"/>
        </w:rPr>
        <w:t>～</w:t>
      </w:r>
      <w:r>
        <w:rPr>
          <w:rFonts w:ascii="宋体" w:hAnsi="宋体"/>
          <w:bCs/>
          <w:color w:val="000000"/>
        </w:rPr>
        <w:t>5:</w:t>
      </w:r>
      <w:r>
        <w:rPr>
          <w:rFonts w:hint="eastAsia" w:ascii="宋体" w:hAnsi="宋体"/>
          <w:bCs/>
          <w:color w:val="000000"/>
        </w:rPr>
        <w:t>0</w:t>
      </w:r>
      <w:r>
        <w:rPr>
          <w:rFonts w:ascii="宋体" w:hAnsi="宋体"/>
          <w:bCs/>
          <w:color w:val="000000"/>
        </w:rPr>
        <w:t>0</w:t>
      </w:r>
      <w:r>
        <w:rPr>
          <w:rFonts w:hint="eastAsia" w:ascii="宋体" w:hAnsi="宋体"/>
          <w:bCs/>
          <w:color w:val="000000"/>
        </w:rPr>
        <w:t>（节假日除外）（北</w:t>
      </w:r>
      <w:r>
        <w:rPr>
          <w:rFonts w:hint="eastAsia" w:ascii="宋体" w:hAnsi="宋体" w:cs="Arial"/>
          <w:color w:val="000000"/>
        </w:rPr>
        <w:t>京时间）。</w:t>
      </w:r>
    </w:p>
    <w:p>
      <w:pPr>
        <w:widowControl/>
        <w:numPr>
          <w:ilvl w:val="0"/>
          <w:numId w:val="3"/>
        </w:numPr>
        <w:tabs>
          <w:tab w:val="left" w:pos="425"/>
          <w:tab w:val="left" w:pos="735"/>
        </w:tabs>
        <w:adjustRightInd w:val="0"/>
        <w:snapToGrid w:val="0"/>
        <w:spacing w:line="480" w:lineRule="exact"/>
        <w:ind w:left="420"/>
        <w:rPr>
          <w:rFonts w:ascii="宋体" w:hAnsi="宋体"/>
          <w:bCs/>
          <w:color w:val="000000"/>
        </w:rPr>
      </w:pPr>
      <w:r>
        <w:rPr>
          <w:rFonts w:hint="eastAsia" w:ascii="宋体" w:hAnsi="宋体" w:cs="Tahoma"/>
          <w:color w:val="000000"/>
        </w:rPr>
        <w:t>领取、登记招标文件地点：阳江市人民医院总务科（阳江市江城区东山路42号阳江市人民医院医生培训基地1号楼2楼）。</w:t>
      </w:r>
    </w:p>
    <w:p>
      <w:pPr>
        <w:numPr>
          <w:ilvl w:val="0"/>
          <w:numId w:val="3"/>
        </w:numPr>
        <w:tabs>
          <w:tab w:val="left" w:pos="425"/>
        </w:tabs>
        <w:adjustRightInd w:val="0"/>
        <w:snapToGrid w:val="0"/>
        <w:spacing w:line="480" w:lineRule="exact"/>
        <w:ind w:left="420"/>
        <w:rPr>
          <w:rFonts w:ascii="宋体" w:hAnsi="宋体"/>
          <w:bCs/>
          <w:color w:val="000000"/>
        </w:rPr>
      </w:pPr>
      <w:r>
        <w:rPr>
          <w:rFonts w:hint="eastAsia" w:ascii="宋体" w:hAnsi="宋体"/>
          <w:bCs/>
          <w:color w:val="000000"/>
        </w:rPr>
        <w:t xml:space="preserve">领取、登记方式：一、现场领取、登记，必须携带法定代表人授权委托书原件和法人营业执照或事业单位法人登记证书复印件加盖公章到指定地址领取、登记；二、直接下载招标文件，在规定领取、登记招标文件时间内将 </w:t>
      </w:r>
      <w:r>
        <w:rPr>
          <w:rFonts w:hint="eastAsia" w:ascii="宋体" w:hAnsi="宋体"/>
          <w:bCs/>
        </w:rPr>
        <w:t>“方式一”</w:t>
      </w:r>
      <w:r>
        <w:rPr>
          <w:rFonts w:hint="eastAsia" w:ascii="宋体" w:hAnsi="宋体"/>
          <w:bCs/>
          <w:color w:val="000000"/>
        </w:rPr>
        <w:t>中要求提交的所有资料一并送至指定地点，并致电与工作人员做好确认工作。</w:t>
      </w:r>
    </w:p>
    <w:p>
      <w:pPr>
        <w:adjustRightInd w:val="0"/>
        <w:snapToGrid w:val="0"/>
        <w:spacing w:line="480" w:lineRule="exact"/>
        <w:ind w:left="316"/>
        <w:rPr>
          <w:rFonts w:ascii="Tahoma" w:hAnsi="Tahoma" w:cs="Tahoma"/>
          <w:b/>
          <w:bCs/>
          <w:color w:val="000000"/>
          <w:szCs w:val="21"/>
        </w:rPr>
      </w:pPr>
      <w:r>
        <w:rPr>
          <w:rFonts w:hint="eastAsia" w:ascii="Tahoma" w:hAnsi="Tahoma" w:cs="Tahoma"/>
          <w:b/>
          <w:bCs/>
          <w:color w:val="000000"/>
          <w:szCs w:val="21"/>
          <w:lang w:eastAsia="zh-CN"/>
        </w:rPr>
        <w:t>四</w:t>
      </w:r>
      <w:r>
        <w:rPr>
          <w:rFonts w:hint="eastAsia" w:ascii="Tahoma" w:hAnsi="Tahoma" w:cs="Tahoma"/>
          <w:b/>
          <w:bCs/>
          <w:color w:val="000000"/>
          <w:szCs w:val="21"/>
        </w:rPr>
        <w:t>、投标截止时间、开标时间及地点</w:t>
      </w:r>
    </w:p>
    <w:p>
      <w:pPr>
        <w:widowControl/>
        <w:numPr>
          <w:ilvl w:val="0"/>
          <w:numId w:val="4"/>
        </w:numPr>
        <w:tabs>
          <w:tab w:val="left" w:pos="363"/>
          <w:tab w:val="left" w:pos="735"/>
        </w:tabs>
        <w:adjustRightInd w:val="0"/>
        <w:snapToGrid w:val="0"/>
        <w:spacing w:line="480" w:lineRule="exact"/>
        <w:ind w:left="420" w:firstLine="315" w:firstLineChars="150"/>
        <w:rPr>
          <w:rFonts w:ascii="宋体" w:hAnsi="宋体"/>
          <w:bCs/>
          <w:color w:val="000000"/>
        </w:rPr>
      </w:pPr>
      <w:r>
        <w:rPr>
          <w:rFonts w:hint="eastAsia" w:ascii="宋体" w:hAnsi="宋体" w:cs="Tahoma"/>
          <w:color w:val="000000"/>
        </w:rPr>
        <w:t>递交投标文件时间</w:t>
      </w:r>
      <w:r>
        <w:rPr>
          <w:rFonts w:hint="eastAsia" w:ascii="宋体" w:hAnsi="宋体"/>
          <w:bCs/>
          <w:color w:val="000000"/>
        </w:rPr>
        <w:t>：202</w:t>
      </w:r>
      <w:r>
        <w:rPr>
          <w:rFonts w:hint="eastAsia" w:ascii="宋体" w:hAnsi="宋体"/>
          <w:bCs/>
          <w:color w:val="000000"/>
          <w:lang w:val="en-US" w:eastAsia="zh-CN"/>
        </w:rPr>
        <w:t>2</w:t>
      </w:r>
      <w:r>
        <w:rPr>
          <w:rFonts w:ascii="宋体" w:hAnsi="宋体"/>
          <w:bCs/>
          <w:color w:val="000000"/>
        </w:rPr>
        <w:t>年</w:t>
      </w:r>
      <w:r>
        <w:rPr>
          <w:rFonts w:hint="eastAsia" w:ascii="宋体" w:hAnsi="宋体"/>
          <w:bCs/>
          <w:color w:val="000000"/>
        </w:rPr>
        <w:t>5月</w:t>
      </w:r>
      <w:r>
        <w:rPr>
          <w:rFonts w:hint="eastAsia" w:ascii="宋体" w:hAnsi="宋体"/>
          <w:bCs/>
          <w:color w:val="000000"/>
          <w:lang w:val="en-US" w:eastAsia="zh-CN"/>
        </w:rPr>
        <w:t>23</w:t>
      </w:r>
      <w:r>
        <w:rPr>
          <w:rFonts w:hint="eastAsia" w:ascii="宋体" w:hAnsi="宋体"/>
          <w:bCs/>
          <w:color w:val="000000"/>
        </w:rPr>
        <w:t>日 1</w:t>
      </w:r>
      <w:r>
        <w:rPr>
          <w:rFonts w:hint="eastAsia" w:ascii="宋体" w:hAnsi="宋体"/>
          <w:bCs/>
          <w:color w:val="000000"/>
          <w:lang w:val="en-US" w:eastAsia="zh-CN"/>
        </w:rPr>
        <w:t>5</w:t>
      </w:r>
      <w:r>
        <w:rPr>
          <w:rFonts w:hint="eastAsia" w:ascii="宋体" w:hAnsi="宋体"/>
          <w:bCs/>
          <w:color w:val="000000"/>
        </w:rPr>
        <w:t>:45-1</w:t>
      </w:r>
      <w:r>
        <w:rPr>
          <w:rFonts w:hint="eastAsia" w:ascii="宋体" w:hAnsi="宋体"/>
          <w:bCs/>
          <w:color w:val="000000"/>
          <w:lang w:val="en-US" w:eastAsia="zh-CN"/>
        </w:rPr>
        <w:t>6</w:t>
      </w:r>
      <w:r>
        <w:rPr>
          <w:rFonts w:hint="eastAsia" w:ascii="宋体" w:hAnsi="宋体"/>
          <w:bCs/>
          <w:color w:val="000000"/>
        </w:rPr>
        <w:t>:00</w:t>
      </w:r>
      <w:r>
        <w:rPr>
          <w:rFonts w:ascii="宋体" w:hAnsi="宋体"/>
          <w:bCs/>
          <w:color w:val="000000"/>
        </w:rPr>
        <w:t xml:space="preserve"> (</w:t>
      </w:r>
      <w:r>
        <w:rPr>
          <w:rFonts w:hint="eastAsia" w:ascii="宋体" w:hAnsi="宋体"/>
          <w:bCs/>
          <w:color w:val="000000"/>
        </w:rPr>
        <w:t>北京时间</w:t>
      </w:r>
      <w:r>
        <w:rPr>
          <w:rFonts w:ascii="宋体" w:hAnsi="宋体"/>
          <w:bCs/>
          <w:color w:val="000000"/>
        </w:rPr>
        <w:t>)</w:t>
      </w:r>
      <w:r>
        <w:rPr>
          <w:rFonts w:hint="eastAsia" w:ascii="宋体" w:hAnsi="宋体"/>
          <w:bCs/>
          <w:color w:val="000000"/>
        </w:rPr>
        <w:t>。</w:t>
      </w:r>
    </w:p>
    <w:p>
      <w:pPr>
        <w:widowControl/>
        <w:numPr>
          <w:ilvl w:val="0"/>
          <w:numId w:val="4"/>
        </w:numPr>
        <w:tabs>
          <w:tab w:val="left" w:pos="363"/>
          <w:tab w:val="left" w:pos="735"/>
        </w:tabs>
        <w:adjustRightInd w:val="0"/>
        <w:snapToGrid w:val="0"/>
        <w:spacing w:line="480" w:lineRule="exact"/>
        <w:ind w:left="420" w:firstLine="315" w:firstLineChars="150"/>
        <w:rPr>
          <w:rFonts w:ascii="宋体" w:hAnsi="宋体"/>
          <w:bCs/>
          <w:color w:val="000000"/>
        </w:rPr>
      </w:pPr>
      <w:r>
        <w:rPr>
          <w:rFonts w:hint="eastAsia" w:ascii="宋体" w:hAnsi="宋体"/>
          <w:bCs/>
          <w:color w:val="000000"/>
        </w:rPr>
        <w:t>投标截止时间、开标时间：202</w:t>
      </w:r>
      <w:r>
        <w:rPr>
          <w:rFonts w:hint="eastAsia" w:ascii="宋体" w:hAnsi="宋体"/>
          <w:bCs/>
          <w:color w:val="000000"/>
          <w:lang w:val="en-US" w:eastAsia="zh-CN"/>
        </w:rPr>
        <w:t>2</w:t>
      </w:r>
      <w:r>
        <w:rPr>
          <w:rFonts w:ascii="宋体" w:hAnsi="宋体"/>
          <w:bCs/>
          <w:color w:val="000000"/>
        </w:rPr>
        <w:t>年</w:t>
      </w:r>
      <w:r>
        <w:rPr>
          <w:rFonts w:hint="eastAsia" w:ascii="宋体" w:hAnsi="宋体"/>
          <w:bCs/>
          <w:color w:val="000000"/>
        </w:rPr>
        <w:t>5月</w:t>
      </w:r>
      <w:r>
        <w:rPr>
          <w:rFonts w:hint="eastAsia" w:ascii="宋体" w:hAnsi="宋体"/>
          <w:bCs/>
          <w:color w:val="000000"/>
          <w:lang w:val="en-US" w:eastAsia="zh-CN"/>
        </w:rPr>
        <w:t>23</w:t>
      </w:r>
      <w:r>
        <w:rPr>
          <w:rFonts w:hint="eastAsia" w:ascii="宋体" w:hAnsi="宋体"/>
          <w:bCs/>
          <w:color w:val="000000"/>
        </w:rPr>
        <w:t>日  1</w:t>
      </w:r>
      <w:r>
        <w:rPr>
          <w:rFonts w:hint="eastAsia" w:ascii="宋体" w:hAnsi="宋体"/>
          <w:bCs/>
          <w:color w:val="000000"/>
          <w:lang w:val="en-US" w:eastAsia="zh-CN"/>
        </w:rPr>
        <w:t>6</w:t>
      </w:r>
      <w:r>
        <w:rPr>
          <w:rFonts w:hint="eastAsia" w:ascii="宋体" w:hAnsi="宋体"/>
          <w:bCs/>
          <w:color w:val="000000"/>
        </w:rPr>
        <w:t>:00</w:t>
      </w:r>
      <w:r>
        <w:rPr>
          <w:rFonts w:ascii="宋体" w:hAnsi="宋体"/>
          <w:bCs/>
          <w:color w:val="000000"/>
        </w:rPr>
        <w:t xml:space="preserve"> </w:t>
      </w:r>
      <w:r>
        <w:rPr>
          <w:rFonts w:ascii="宋体" w:hAnsi="宋体" w:cs="Arial"/>
          <w:color w:val="000000"/>
        </w:rPr>
        <w:t>(</w:t>
      </w:r>
      <w:r>
        <w:rPr>
          <w:rFonts w:hint="eastAsia" w:ascii="宋体" w:hAnsi="宋体" w:cs="Arial"/>
          <w:color w:val="000000"/>
        </w:rPr>
        <w:t>北京时间</w:t>
      </w:r>
      <w:r>
        <w:rPr>
          <w:rFonts w:ascii="宋体" w:hAnsi="宋体" w:cs="Arial"/>
          <w:color w:val="000000"/>
        </w:rPr>
        <w:t>)</w:t>
      </w:r>
      <w:r>
        <w:rPr>
          <w:rFonts w:hint="eastAsia" w:ascii="宋体" w:hAnsi="宋体" w:cs="Arial"/>
          <w:color w:val="000000"/>
        </w:rPr>
        <w:t>。</w:t>
      </w:r>
    </w:p>
    <w:p>
      <w:pPr>
        <w:widowControl/>
        <w:numPr>
          <w:ilvl w:val="0"/>
          <w:numId w:val="4"/>
        </w:numPr>
        <w:tabs>
          <w:tab w:val="left" w:pos="363"/>
          <w:tab w:val="left" w:pos="735"/>
        </w:tabs>
        <w:adjustRightInd w:val="0"/>
        <w:snapToGrid w:val="0"/>
        <w:spacing w:line="480" w:lineRule="exact"/>
        <w:ind w:left="420" w:firstLine="315" w:firstLineChars="150"/>
        <w:rPr>
          <w:rFonts w:ascii="宋体" w:hAnsi="宋体" w:cs="宋体"/>
          <w:color w:val="000000"/>
          <w:szCs w:val="21"/>
          <w:u w:val="single"/>
        </w:rPr>
      </w:pPr>
      <w:r>
        <w:rPr>
          <w:rFonts w:hint="eastAsia" w:ascii="宋体" w:hAnsi="宋体" w:cs="Tahoma"/>
          <w:color w:val="000000"/>
        </w:rPr>
        <w:t>递交投标文件地点、开标地点：阳江市人民医院医生培训基地2号楼1楼党员活动室。</w:t>
      </w:r>
    </w:p>
    <w:p>
      <w:pPr>
        <w:adjustRightInd w:val="0"/>
        <w:snapToGrid w:val="0"/>
        <w:spacing w:line="480" w:lineRule="exact"/>
        <w:ind w:left="420"/>
        <w:rPr>
          <w:rFonts w:ascii="宋体" w:hAnsi="宋体" w:cs="宋体"/>
          <w:color w:val="000000"/>
          <w:szCs w:val="21"/>
        </w:rPr>
      </w:pPr>
      <w:r>
        <w:rPr>
          <w:rFonts w:hint="eastAsia" w:ascii="宋体" w:hAnsi="宋体" w:cs="宋体"/>
          <w:b/>
          <w:bCs/>
          <w:color w:val="000000"/>
          <w:szCs w:val="21"/>
        </w:rPr>
        <w:t>六、联系事项</w:t>
      </w:r>
    </w:p>
    <w:p>
      <w:pPr>
        <w:adjustRightInd w:val="0"/>
        <w:snapToGrid w:val="0"/>
        <w:spacing w:line="360" w:lineRule="auto"/>
        <w:ind w:firstLine="411" w:firstLineChars="196"/>
        <w:rPr>
          <w:rFonts w:ascii="宋体" w:hAnsi="宋体" w:cs="宋体"/>
          <w:b/>
          <w:color w:val="000000"/>
          <w:szCs w:val="21"/>
        </w:rPr>
      </w:pPr>
      <w:r>
        <w:rPr>
          <w:rFonts w:hint="eastAsia" w:ascii="宋体" w:hAnsi="宋体" w:cs="宋体"/>
          <w:color w:val="000000"/>
          <w:szCs w:val="21"/>
        </w:rPr>
        <w:t xml:space="preserve">      采购人：</w:t>
      </w:r>
      <w:r>
        <w:rPr>
          <w:rFonts w:hint="eastAsia" w:ascii="宋体" w:hAnsi="宋体" w:cs="宋体"/>
          <w:bCs/>
          <w:color w:val="000000"/>
          <w:szCs w:val="21"/>
        </w:rPr>
        <w:t>阳江市人民医院</w:t>
      </w:r>
      <w:r>
        <w:rPr>
          <w:rFonts w:hint="eastAsia" w:ascii="宋体" w:hAnsi="宋体" w:cs="宋体"/>
          <w:color w:val="000000"/>
          <w:szCs w:val="21"/>
        </w:rPr>
        <w:t xml:space="preserve"> </w:t>
      </w:r>
    </w:p>
    <w:p>
      <w:pPr>
        <w:widowControl/>
        <w:spacing w:line="360" w:lineRule="auto"/>
        <w:ind w:left="630" w:firstLine="420" w:firstLineChars="200"/>
        <w:jc w:val="left"/>
        <w:rPr>
          <w:rFonts w:ascii="宋体" w:hAnsi="宋体" w:cs="宋体"/>
          <w:color w:val="000000"/>
          <w:szCs w:val="21"/>
        </w:rPr>
      </w:pPr>
      <w:r>
        <w:rPr>
          <w:rFonts w:hint="eastAsia" w:ascii="宋体" w:hAnsi="宋体" w:cs="宋体"/>
          <w:color w:val="000000"/>
          <w:szCs w:val="21"/>
        </w:rPr>
        <w:t>地</w:t>
      </w:r>
      <w:r>
        <w:rPr>
          <w:rFonts w:hint="eastAsia" w:ascii="宋体" w:hAnsi="宋体" w:cs="宋体"/>
          <w:bCs/>
          <w:color w:val="000000"/>
          <w:szCs w:val="21"/>
        </w:rPr>
        <w:t>址：江城区东山路42号</w:t>
      </w:r>
    </w:p>
    <w:p>
      <w:pPr>
        <w:adjustRightInd w:val="0"/>
        <w:snapToGrid w:val="0"/>
        <w:spacing w:line="360" w:lineRule="auto"/>
        <w:ind w:firstLine="1050" w:firstLineChars="500"/>
        <w:rPr>
          <w:rFonts w:ascii="宋体" w:hAnsi="宋体" w:cs="宋体"/>
          <w:color w:val="000000"/>
          <w:szCs w:val="21"/>
        </w:rPr>
      </w:pPr>
      <w:r>
        <w:rPr>
          <w:rFonts w:hint="eastAsia" w:ascii="宋体" w:hAnsi="宋体" w:cs="宋体"/>
          <w:color w:val="000000"/>
          <w:szCs w:val="21"/>
        </w:rPr>
        <w:t>联系人：</w:t>
      </w:r>
      <w:r>
        <w:rPr>
          <w:rFonts w:hint="eastAsia" w:ascii="宋体" w:hAnsi="宋体" w:cs="宋体"/>
          <w:szCs w:val="21"/>
          <w:lang w:eastAsia="zh-CN"/>
        </w:rPr>
        <w:t>李铮</w:t>
      </w:r>
      <w:r>
        <w:rPr>
          <w:rFonts w:hint="eastAsia" w:ascii="宋体" w:hAnsi="宋体" w:cs="宋体"/>
          <w:szCs w:val="21"/>
        </w:rPr>
        <w:tab/>
      </w:r>
      <w:r>
        <w:rPr>
          <w:rFonts w:hint="eastAsia" w:ascii="宋体" w:hAnsi="宋体" w:cs="宋体"/>
          <w:color w:val="000000"/>
          <w:szCs w:val="21"/>
        </w:rPr>
        <w:tab/>
      </w:r>
    </w:p>
    <w:p>
      <w:pPr>
        <w:adjustRightInd w:val="0"/>
        <w:snapToGrid w:val="0"/>
        <w:spacing w:line="360" w:lineRule="auto"/>
        <w:ind w:firstLine="1050" w:firstLineChars="500"/>
        <w:rPr>
          <w:rFonts w:hint="default" w:ascii="宋体" w:hAnsi="宋体" w:eastAsia="宋体" w:cs="宋体"/>
          <w:color w:val="000000"/>
          <w:szCs w:val="21"/>
          <w:lang w:val="en-US" w:eastAsia="zh-CN"/>
        </w:rPr>
      </w:pPr>
      <w:r>
        <w:rPr>
          <w:rFonts w:hint="eastAsia" w:ascii="宋体" w:hAnsi="宋体" w:cs="宋体"/>
          <w:color w:val="000000"/>
          <w:szCs w:val="21"/>
        </w:rPr>
        <w:t>联系电话：</w:t>
      </w:r>
      <w:r>
        <w:rPr>
          <w:rFonts w:hint="eastAsia" w:ascii="宋体" w:hAnsi="宋体" w:cs="宋体"/>
          <w:color w:val="000000"/>
          <w:szCs w:val="21"/>
          <w:lang w:val="en-US" w:eastAsia="zh-CN"/>
        </w:rPr>
        <w:t>0662-3218190</w:t>
      </w:r>
    </w:p>
    <w:p>
      <w:pPr>
        <w:adjustRightInd w:val="0"/>
        <w:snapToGrid w:val="0"/>
        <w:spacing w:line="360" w:lineRule="auto"/>
        <w:ind w:firstLine="1050" w:firstLineChars="500"/>
        <w:rPr>
          <w:rFonts w:ascii="宋体" w:hAnsi="宋体" w:cs="宋体"/>
          <w:color w:val="000000"/>
          <w:szCs w:val="21"/>
        </w:rPr>
      </w:pPr>
      <w:r>
        <w:rPr>
          <w:rFonts w:hint="eastAsia" w:ascii="宋体" w:hAnsi="宋体" w:cs="宋体"/>
          <w:color w:val="000000"/>
          <w:szCs w:val="21"/>
        </w:rPr>
        <w:t>邮编：529500</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附件： 招标文件                                         发布人：阳江市人民医院</w:t>
      </w:r>
    </w:p>
    <w:p>
      <w:pPr>
        <w:adjustRightInd w:val="0"/>
        <w:snapToGrid w:val="0"/>
        <w:spacing w:line="480" w:lineRule="exact"/>
        <w:rPr>
          <w:color w:val="000000"/>
        </w:rPr>
      </w:pPr>
      <w:r>
        <w:rPr>
          <w:rFonts w:hint="eastAsia" w:ascii="宋体" w:hAnsi="宋体" w:cs="宋体"/>
          <w:szCs w:val="21"/>
        </w:rPr>
        <w:t xml:space="preserve">                                                      发布时间：</w:t>
      </w:r>
      <w:r>
        <w:rPr>
          <w:rFonts w:hint="eastAsia" w:ascii="宋体" w:hAnsi="宋体" w:cs="宋体"/>
          <w:szCs w:val="21"/>
          <w:u w:val="single"/>
        </w:rPr>
        <w:t xml:space="preserve"> 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u w:val="single"/>
          <w:lang w:val="en-US" w:eastAsia="zh-CN"/>
        </w:rPr>
        <w:t>5</w:t>
      </w:r>
      <w:r>
        <w:rPr>
          <w:rFonts w:hint="eastAsia" w:ascii="宋体" w:hAnsi="宋体" w:cs="宋体"/>
          <w:szCs w:val="21"/>
        </w:rPr>
        <w:t>月</w:t>
      </w:r>
      <w:r>
        <w:rPr>
          <w:rFonts w:hint="eastAsia" w:ascii="宋体" w:hAnsi="宋体" w:cs="宋体"/>
          <w:szCs w:val="21"/>
          <w:u w:val="single"/>
          <w:lang w:val="en-US" w:eastAsia="zh-CN"/>
        </w:rPr>
        <w:t>16</w:t>
      </w:r>
      <w:r>
        <w:rPr>
          <w:rFonts w:hint="eastAsia" w:ascii="宋体" w:hAnsi="宋体" w:cs="宋体"/>
          <w:szCs w:val="21"/>
        </w:rPr>
        <w:t>日</w:t>
      </w:r>
    </w:p>
    <w:p>
      <w:pPr>
        <w:pStyle w:val="2"/>
        <w:spacing w:beforeLines="0" w:afterLines="50" w:line="240" w:lineRule="auto"/>
        <w:ind w:left="105" w:leftChars="50" w:firstLine="883" w:firstLineChars="200"/>
        <w:rPr>
          <w:color w:val="000000"/>
        </w:rPr>
      </w:pPr>
      <w:bookmarkStart w:id="72" w:name="_Toc15503"/>
      <w:r>
        <w:rPr>
          <w:rFonts w:hint="eastAsia" w:ascii="新宋体" w:hAnsi="新宋体" w:eastAsia="新宋体" w:cs="新宋体"/>
          <w:b/>
          <w:bCs w:val="0"/>
          <w:color w:val="000000"/>
          <w:sz w:val="44"/>
          <w:szCs w:val="44"/>
        </w:rPr>
        <w:t xml:space="preserve">第二部分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3" w:name="_Hlt23321722"/>
      <w:bookmarkEnd w:id="73"/>
      <w:bookmarkStart w:id="74" w:name="_Toc333237725"/>
      <w:bookmarkStart w:id="75" w:name="_Toc75570886"/>
      <w:bookmarkStart w:id="76" w:name="_Toc330459949"/>
      <w:bookmarkStart w:id="77" w:name="_Toc333237614"/>
      <w:bookmarkStart w:id="78" w:name="_Toc333238573"/>
      <w:bookmarkStart w:id="79" w:name="_Toc333935621"/>
      <w:bookmarkStart w:id="80" w:name="_Toc333935280"/>
      <w:r>
        <w:rPr>
          <w:rFonts w:hint="eastAsia" w:ascii="新宋体" w:hAnsi="新宋体" w:eastAsia="新宋体" w:cs="新宋体"/>
          <w:b/>
          <w:bCs w:val="0"/>
          <w:color w:val="000000"/>
          <w:sz w:val="44"/>
          <w:szCs w:val="44"/>
        </w:rPr>
        <w:t>采购项目内容</w:t>
      </w:r>
      <w:bookmarkEnd w:id="71"/>
      <w:bookmarkEnd w:id="72"/>
      <w:bookmarkEnd w:id="74"/>
      <w:bookmarkEnd w:id="75"/>
      <w:bookmarkEnd w:id="76"/>
      <w:bookmarkEnd w:id="77"/>
      <w:bookmarkEnd w:id="78"/>
      <w:bookmarkEnd w:id="79"/>
      <w:bookmarkEnd w:id="80"/>
      <w:bookmarkStart w:id="81" w:name="_Toc333237644"/>
      <w:bookmarkStart w:id="82" w:name="_Toc350756417"/>
      <w:bookmarkStart w:id="83" w:name="_Toc341348305"/>
      <w:bookmarkStart w:id="84" w:name="_Toc339019982"/>
      <w:bookmarkStart w:id="85" w:name="_Toc339020062"/>
      <w:bookmarkStart w:id="86" w:name="_Toc340672836"/>
      <w:bookmarkStart w:id="87" w:name="_Toc342296727"/>
      <w:bookmarkStart w:id="88" w:name="_Toc339019856"/>
      <w:bookmarkStart w:id="89" w:name="_Toc340677037"/>
      <w:bookmarkStart w:id="90" w:name="_Toc345513834"/>
      <w:bookmarkStart w:id="91" w:name="_Toc331512865"/>
      <w:bookmarkStart w:id="92" w:name="_Toc333238600"/>
      <w:bookmarkStart w:id="93" w:name="_Toc365985146"/>
      <w:bookmarkStart w:id="94" w:name="_Toc350438716"/>
      <w:bookmarkStart w:id="95" w:name="_Toc342060341"/>
      <w:bookmarkStart w:id="96" w:name="_Toc340507409"/>
      <w:bookmarkStart w:id="97" w:name="_Toc339362267"/>
      <w:bookmarkStart w:id="98" w:name="_Toc332270313"/>
      <w:bookmarkStart w:id="99" w:name="_Toc336681547"/>
      <w:bookmarkStart w:id="100" w:name="_Toc366072495"/>
      <w:bookmarkStart w:id="101" w:name="_Toc339441054"/>
      <w:bookmarkStart w:id="102" w:name="_Toc332206675"/>
      <w:bookmarkStart w:id="103" w:name="_Toc333237755"/>
      <w:bookmarkStart w:id="104" w:name="_Toc349127593"/>
      <w:bookmarkStart w:id="105" w:name="_Toc333935313"/>
      <w:bookmarkStart w:id="106" w:name="_Toc330459952"/>
      <w:bookmarkStart w:id="107" w:name="_Toc365967040"/>
      <w:bookmarkStart w:id="108" w:name="_Toc337632325"/>
      <w:bookmarkStart w:id="109" w:name="_Toc349143556"/>
      <w:bookmarkStart w:id="110" w:name="_Toc333935654"/>
      <w:bookmarkStart w:id="111" w:name="_Toc336681902"/>
      <w:bookmarkStart w:id="112" w:name="_Toc339020200"/>
      <w:bookmarkStart w:id="113" w:name="_Toc331684005"/>
    </w:p>
    <w:p>
      <w:pPr>
        <w:pStyle w:val="3"/>
        <w:numPr>
          <w:ilvl w:val="1"/>
          <w:numId w:val="0"/>
        </w:numPr>
        <w:spacing w:before="0" w:after="0" w:line="360" w:lineRule="auto"/>
        <w:ind w:left="1265" w:hanging="1265" w:hangingChars="525"/>
        <w:jc w:val="left"/>
        <w:rPr>
          <w:rFonts w:eastAsia="宋体"/>
          <w:color w:val="000000"/>
          <w:sz w:val="24"/>
          <w:u w:val="single"/>
        </w:rPr>
      </w:pPr>
      <w:bookmarkStart w:id="114" w:name="_Toc408126429"/>
      <w:bookmarkStart w:id="115" w:name="_Toc14526"/>
      <w:bookmarkStart w:id="116" w:name="_Toc197998777"/>
      <w:bookmarkStart w:id="117" w:name="_Toc2264"/>
      <w:bookmarkStart w:id="118" w:name="_Toc26764"/>
      <w:bookmarkStart w:id="119" w:name="_Toc6286"/>
      <w:bookmarkStart w:id="120" w:name="_Toc32296"/>
      <w:bookmarkStart w:id="121" w:name="_Toc23536"/>
      <w:bookmarkStart w:id="122" w:name="_Toc22379"/>
      <w:bookmarkStart w:id="123" w:name="_Toc32516"/>
      <w:bookmarkStart w:id="124" w:name="_Toc486518117"/>
      <w:r>
        <w:rPr>
          <w:rFonts w:hint="eastAsia" w:ascii="宋体" w:eastAsia="宋体"/>
          <w:b/>
          <w:color w:val="000000"/>
          <w:sz w:val="24"/>
        </w:rPr>
        <w:t>项目名称：</w:t>
      </w:r>
      <w:bookmarkEnd w:id="114"/>
      <w:bookmarkEnd w:id="115"/>
      <w:bookmarkEnd w:id="116"/>
      <w:bookmarkEnd w:id="117"/>
      <w:bookmarkEnd w:id="118"/>
      <w:bookmarkEnd w:id="119"/>
      <w:bookmarkEnd w:id="120"/>
      <w:bookmarkEnd w:id="121"/>
      <w:bookmarkEnd w:id="122"/>
      <w:r>
        <w:rPr>
          <w:rFonts w:hint="eastAsia" w:ascii="宋体" w:eastAsia="宋体" w:cs="宋体"/>
          <w:bCs w:val="0"/>
          <w:color w:val="000000"/>
          <w:sz w:val="24"/>
        </w:rPr>
        <w:t>阳江市人民医院病媒生物防制服务项目</w:t>
      </w:r>
      <w:bookmarkEnd w:id="123"/>
    </w:p>
    <w:p>
      <w:pPr>
        <w:pStyle w:val="3"/>
        <w:numPr>
          <w:ilvl w:val="1"/>
          <w:numId w:val="0"/>
        </w:numPr>
        <w:spacing w:beforeLines="150" w:after="0" w:line="360" w:lineRule="auto"/>
        <w:rPr>
          <w:color w:val="000000"/>
          <w:sz w:val="24"/>
          <w:u w:val="single"/>
        </w:rPr>
      </w:pPr>
      <w:bookmarkStart w:id="125" w:name="_Toc2585"/>
      <w:r>
        <w:rPr>
          <w:color w:val="000000"/>
          <w:kern w:val="0"/>
          <w:sz w:val="24"/>
        </w:rPr>
        <w:t xml:space="preserve">A  </w:t>
      </w:r>
      <w:r>
        <w:rPr>
          <w:rFonts w:hint="eastAsia"/>
          <w:color w:val="000000"/>
          <w:kern w:val="0"/>
          <w:sz w:val="24"/>
        </w:rPr>
        <w:t>商务要求</w:t>
      </w:r>
      <w:bookmarkEnd w:id="124"/>
      <w:bookmarkEnd w:id="125"/>
    </w:p>
    <w:p>
      <w:pPr>
        <w:numPr>
          <w:ilvl w:val="0"/>
          <w:numId w:val="5"/>
        </w:numPr>
        <w:adjustRightInd w:val="0"/>
        <w:snapToGrid w:val="0"/>
        <w:spacing w:line="360" w:lineRule="auto"/>
        <w:rPr>
          <w:rFonts w:ascii="宋体" w:hAnsi="宋体"/>
          <w:bCs/>
          <w:color w:val="000000"/>
        </w:rPr>
      </w:pPr>
      <w:r>
        <w:rPr>
          <w:rFonts w:hint="eastAsia" w:ascii="宋体" w:hAnsi="宋体"/>
          <w:bCs/>
          <w:color w:val="000000"/>
        </w:rPr>
        <w:t>投标人资格要求为：</w:t>
      </w:r>
    </w:p>
    <w:p>
      <w:pPr>
        <w:widowControl/>
        <w:tabs>
          <w:tab w:val="left" w:pos="502"/>
        </w:tabs>
        <w:adjustRightInd w:val="0"/>
        <w:snapToGrid w:val="0"/>
        <w:spacing w:line="360" w:lineRule="auto"/>
        <w:ind w:left="105" w:leftChars="50" w:firstLine="209" w:firstLineChars="99"/>
        <w:rPr>
          <w:rFonts w:ascii="宋体" w:hAnsi="宋体" w:cs="Tahoma"/>
          <w:b/>
          <w:bCs/>
          <w:color w:val="000000"/>
        </w:rPr>
      </w:pPr>
      <w:r>
        <w:rPr>
          <w:rFonts w:hint="eastAsia" w:ascii="宋体" w:hAnsi="宋体" w:cs="Tahoma"/>
          <w:b/>
          <w:bCs/>
          <w:color w:val="000000"/>
        </w:rPr>
        <w:t>注：投标人投标时须提供营业执照原件核查，否则将作无效投标处理。</w:t>
      </w:r>
    </w:p>
    <w:p>
      <w:pPr>
        <w:widowControl/>
        <w:numPr>
          <w:ilvl w:val="0"/>
          <w:numId w:val="6"/>
        </w:numPr>
        <w:tabs>
          <w:tab w:val="left" w:pos="735"/>
          <w:tab w:val="clear" w:pos="840"/>
        </w:tabs>
        <w:adjustRightInd w:val="0"/>
        <w:snapToGrid w:val="0"/>
        <w:spacing w:line="360" w:lineRule="auto"/>
        <w:ind w:left="735" w:hanging="315"/>
        <w:rPr>
          <w:rFonts w:ascii="宋体" w:hAnsi="宋体"/>
          <w:color w:val="000000"/>
          <w:szCs w:val="21"/>
        </w:rPr>
      </w:pPr>
      <w:r>
        <w:rPr>
          <w:rFonts w:hint="eastAsia" w:ascii="宋体" w:hAnsi="宋体"/>
          <w:color w:val="000000"/>
          <w:szCs w:val="21"/>
        </w:rPr>
        <w:t>投标人</w:t>
      </w:r>
      <w:r>
        <w:rPr>
          <w:rFonts w:ascii="宋体" w:hAnsi="宋体"/>
          <w:color w:val="000000"/>
          <w:szCs w:val="21"/>
        </w:rPr>
        <w:t>应具备《中华人民共和国政府采购法》第二十二条规定的条件</w:t>
      </w:r>
      <w:r>
        <w:rPr>
          <w:rFonts w:hint="eastAsia" w:ascii="宋体" w:hAnsi="宋体"/>
          <w:color w:val="000000"/>
          <w:szCs w:val="21"/>
        </w:rPr>
        <w:t>：</w:t>
      </w:r>
    </w:p>
    <w:p>
      <w:pPr>
        <w:widowControl/>
        <w:tabs>
          <w:tab w:val="left" w:pos="525"/>
        </w:tabs>
        <w:adjustRightInd w:val="0"/>
        <w:snapToGrid w:val="0"/>
        <w:spacing w:line="360" w:lineRule="auto"/>
        <w:ind w:left="630" w:leftChars="300"/>
        <w:rPr>
          <w:rFonts w:ascii="宋体" w:hAnsi="宋体"/>
          <w:color w:val="000000"/>
        </w:rPr>
      </w:pPr>
      <w:r>
        <w:rPr>
          <w:rFonts w:ascii="宋体" w:hAnsi="宋体"/>
          <w:color w:val="000000"/>
          <w:szCs w:val="21"/>
        </w:rPr>
        <w:t>1）具有独立承担民事责任的能力；</w:t>
      </w:r>
      <w:r>
        <w:rPr>
          <w:rFonts w:ascii="宋体" w:hAnsi="宋体"/>
          <w:color w:val="000000"/>
          <w:szCs w:val="21"/>
        </w:rPr>
        <w:br w:type="textWrapping"/>
      </w:r>
      <w:r>
        <w:rPr>
          <w:rFonts w:ascii="宋体" w:hAnsi="宋体"/>
          <w:color w:val="000000"/>
          <w:szCs w:val="21"/>
        </w:rPr>
        <w:t>2）具有良好的商业信誉和健全的财务会计制度；</w:t>
      </w:r>
      <w:r>
        <w:rPr>
          <w:rFonts w:ascii="宋体" w:hAnsi="宋体"/>
          <w:color w:val="000000"/>
          <w:szCs w:val="21"/>
        </w:rPr>
        <w:br w:type="textWrapping"/>
      </w:r>
      <w:r>
        <w:rPr>
          <w:rFonts w:ascii="宋体" w:hAnsi="宋体"/>
          <w:color w:val="000000"/>
          <w:szCs w:val="21"/>
        </w:rPr>
        <w:t>3）具有履行合同所必需的设备和专业技术能力；</w:t>
      </w:r>
      <w:r>
        <w:rPr>
          <w:rFonts w:ascii="宋体" w:hAnsi="宋体"/>
          <w:color w:val="000000"/>
          <w:szCs w:val="21"/>
        </w:rPr>
        <w:br w:type="textWrapping"/>
      </w:r>
      <w:r>
        <w:rPr>
          <w:rFonts w:ascii="宋体" w:hAnsi="宋体"/>
          <w:color w:val="000000"/>
          <w:szCs w:val="21"/>
        </w:rPr>
        <w:t>4）有依法缴纳税收和社会保障资金的良好记录；</w:t>
      </w:r>
      <w:r>
        <w:rPr>
          <w:rFonts w:ascii="宋体" w:hAnsi="宋体"/>
          <w:color w:val="000000"/>
          <w:szCs w:val="21"/>
        </w:rPr>
        <w:br w:type="textWrapping"/>
      </w:r>
      <w:r>
        <w:rPr>
          <w:rFonts w:ascii="宋体" w:hAnsi="宋体"/>
          <w:color w:val="000000"/>
          <w:szCs w:val="21"/>
        </w:rPr>
        <w:t>5）参加政府采购活动前三年内，在经营活动中没有重大违法记录；</w:t>
      </w:r>
      <w:r>
        <w:rPr>
          <w:rFonts w:ascii="宋体" w:hAnsi="宋体"/>
          <w:color w:val="000000"/>
          <w:szCs w:val="21"/>
        </w:rPr>
        <w:br w:type="textWrapping"/>
      </w:r>
      <w:r>
        <w:rPr>
          <w:rFonts w:ascii="宋体" w:hAnsi="宋体"/>
          <w:color w:val="000000"/>
          <w:szCs w:val="21"/>
        </w:rPr>
        <w:t>6）法律、行政法规规定的其他条件。</w:t>
      </w:r>
    </w:p>
    <w:p>
      <w:pPr>
        <w:widowControl/>
        <w:numPr>
          <w:ilvl w:val="0"/>
          <w:numId w:val="6"/>
        </w:numPr>
        <w:tabs>
          <w:tab w:val="left" w:pos="735"/>
          <w:tab w:val="clear" w:pos="840"/>
        </w:tabs>
        <w:adjustRightInd w:val="0"/>
        <w:snapToGrid w:val="0"/>
        <w:spacing w:line="360" w:lineRule="auto"/>
        <w:ind w:left="735" w:hanging="315"/>
        <w:rPr>
          <w:rFonts w:ascii="宋体" w:hAnsi="宋体"/>
          <w:color w:val="000000"/>
          <w:szCs w:val="21"/>
        </w:rPr>
      </w:pPr>
      <w:r>
        <w:rPr>
          <w:rFonts w:hint="eastAsia" w:ascii="宋体" w:hAnsi="宋体"/>
          <w:color w:val="000000"/>
          <w:szCs w:val="21"/>
        </w:rPr>
        <w:t>投标人须是中华人民共和国境内合法注册，能独立承担民事责任并具有相关经营范围的企业法人，并具备相关病媒生物防制技术服务机构资质；</w:t>
      </w:r>
    </w:p>
    <w:p>
      <w:pPr>
        <w:widowControl/>
        <w:numPr>
          <w:ilvl w:val="0"/>
          <w:numId w:val="6"/>
        </w:numPr>
        <w:tabs>
          <w:tab w:val="left" w:pos="735"/>
          <w:tab w:val="clear" w:pos="840"/>
        </w:tabs>
        <w:adjustRightInd w:val="0"/>
        <w:snapToGrid w:val="0"/>
        <w:spacing w:line="360" w:lineRule="auto"/>
        <w:ind w:left="735" w:hanging="315"/>
        <w:rPr>
          <w:rFonts w:ascii="宋体" w:hAnsi="宋体"/>
          <w:color w:val="000000"/>
          <w:szCs w:val="21"/>
        </w:rPr>
      </w:pPr>
      <w:r>
        <w:rPr>
          <w:rFonts w:hint="eastAsia" w:ascii="宋体" w:hAnsi="宋体"/>
          <w:color w:val="000000"/>
          <w:szCs w:val="21"/>
        </w:rPr>
        <w:t>本项目不接受联合体投标；</w:t>
      </w:r>
    </w:p>
    <w:p>
      <w:pPr>
        <w:widowControl/>
        <w:numPr>
          <w:ilvl w:val="0"/>
          <w:numId w:val="6"/>
        </w:numPr>
        <w:tabs>
          <w:tab w:val="left" w:pos="735"/>
          <w:tab w:val="clear" w:pos="840"/>
        </w:tabs>
        <w:adjustRightInd w:val="0"/>
        <w:snapToGrid w:val="0"/>
        <w:spacing w:line="360" w:lineRule="auto"/>
        <w:ind w:left="735" w:hanging="315"/>
        <w:rPr>
          <w:rFonts w:ascii="宋体" w:hAnsi="宋体"/>
          <w:color w:val="000000"/>
          <w:szCs w:val="21"/>
        </w:rPr>
      </w:pPr>
      <w:r>
        <w:rPr>
          <w:rFonts w:hint="eastAsia" w:ascii="宋体" w:hAnsi="宋体"/>
          <w:color w:val="000000"/>
          <w:szCs w:val="21"/>
        </w:rPr>
        <w:t>投标人须领取、登记招标文件。</w:t>
      </w:r>
    </w:p>
    <w:p>
      <w:pPr>
        <w:numPr>
          <w:ilvl w:val="0"/>
          <w:numId w:val="5"/>
        </w:numPr>
        <w:adjustRightInd w:val="0"/>
        <w:snapToGrid w:val="0"/>
        <w:spacing w:line="360" w:lineRule="auto"/>
        <w:rPr>
          <w:rFonts w:ascii="宋体" w:hAnsi="宋体"/>
          <w:bCs/>
          <w:color w:val="000000"/>
        </w:rPr>
      </w:pPr>
      <w:r>
        <w:rPr>
          <w:rFonts w:hint="eastAsia" w:ascii="宋体" w:hAnsi="宋体"/>
          <w:color w:val="000000"/>
          <w:szCs w:val="21"/>
        </w:rPr>
        <w:t>合同签订要求：采购合同</w:t>
      </w:r>
      <w:r>
        <w:rPr>
          <w:rFonts w:hint="eastAsia" w:ascii="宋体" w:hAnsi="宋体"/>
          <w:bCs/>
          <w:color w:val="000000"/>
        </w:rPr>
        <w:t>由中标</w:t>
      </w:r>
      <w:r>
        <w:rPr>
          <w:rFonts w:hint="eastAsia" w:ascii="宋体" w:hAnsi="宋体"/>
          <w:szCs w:val="21"/>
        </w:rPr>
        <w:t>人</w:t>
      </w:r>
      <w:r>
        <w:rPr>
          <w:rFonts w:hint="eastAsia" w:ascii="宋体" w:hAnsi="宋体"/>
          <w:bCs/>
          <w:color w:val="000000"/>
        </w:rPr>
        <w:t>与采购人双方签订，签订时间为中标</w:t>
      </w:r>
      <w:r>
        <w:rPr>
          <w:rFonts w:hint="eastAsia" w:ascii="宋体" w:hAnsi="宋体"/>
          <w:szCs w:val="21"/>
        </w:rPr>
        <w:t>人</w:t>
      </w:r>
      <w:r>
        <w:rPr>
          <w:rFonts w:hint="eastAsia" w:ascii="宋体" w:hAnsi="宋体"/>
          <w:bCs/>
          <w:color w:val="000000"/>
        </w:rPr>
        <w:t>收到《中标通知书》通知后15个日历日内。</w:t>
      </w:r>
    </w:p>
    <w:p>
      <w:pPr>
        <w:numPr>
          <w:ilvl w:val="0"/>
          <w:numId w:val="5"/>
        </w:numPr>
        <w:adjustRightInd w:val="0"/>
        <w:snapToGrid w:val="0"/>
        <w:spacing w:line="360" w:lineRule="auto"/>
        <w:rPr>
          <w:rFonts w:ascii="宋体" w:hAnsi="宋体"/>
          <w:bCs/>
          <w:color w:val="000000"/>
        </w:rPr>
      </w:pPr>
      <w:r>
        <w:rPr>
          <w:rFonts w:hint="eastAsia" w:ascii="宋体" w:hAnsi="宋体"/>
          <w:szCs w:val="21"/>
        </w:rPr>
        <w:t>投标报价包括：</w:t>
      </w:r>
      <w:r>
        <w:rPr>
          <w:rFonts w:ascii="宋体" w:hAnsi="宋体"/>
          <w:szCs w:val="21"/>
        </w:rPr>
        <w:t>投标人应报完成用户需求书全部招标内容含税人民币价格。投标人应按用户需求书中所列每个单项逐项报价。并按开标一览表及投标明细报价表进行明细报价</w:t>
      </w:r>
      <w:r>
        <w:rPr>
          <w:rFonts w:hint="eastAsia" w:ascii="宋体" w:hAnsi="宋体"/>
          <w:szCs w:val="21"/>
        </w:rPr>
        <w:t>。</w:t>
      </w:r>
      <w:r>
        <w:rPr>
          <w:rFonts w:hint="eastAsia" w:ascii="宋体" w:hAnsi="宋体"/>
          <w:color w:val="000000"/>
          <w:szCs w:val="21"/>
        </w:rPr>
        <w:t>（超出上限的投标报价将作为无效投标处理）</w:t>
      </w:r>
    </w:p>
    <w:p>
      <w:pPr>
        <w:numPr>
          <w:ilvl w:val="0"/>
          <w:numId w:val="5"/>
        </w:numPr>
        <w:adjustRightInd w:val="0"/>
        <w:snapToGrid w:val="0"/>
        <w:spacing w:line="360" w:lineRule="auto"/>
        <w:rPr>
          <w:rFonts w:ascii="宋体" w:hAnsi="宋体"/>
          <w:bCs/>
          <w:color w:val="000000"/>
        </w:rPr>
      </w:pPr>
      <w:r>
        <w:rPr>
          <w:rFonts w:hint="eastAsia" w:ascii="宋体" w:hAnsi="宋体"/>
          <w:bCs/>
          <w:color w:val="000000"/>
        </w:rPr>
        <w:t>服务期：</w:t>
      </w:r>
      <w:r>
        <w:rPr>
          <w:rFonts w:hint="eastAsia" w:ascii="宋体" w:hAnsi="宋体"/>
          <w:bCs/>
          <w:color w:val="000000"/>
          <w:szCs w:val="21"/>
        </w:rPr>
        <w:t>合同签订生效后1年</w:t>
      </w:r>
      <w:r>
        <w:rPr>
          <w:rFonts w:hint="eastAsia" w:ascii="宋体" w:hAnsi="宋体" w:cs="宋体"/>
          <w:color w:val="000000"/>
          <w:szCs w:val="21"/>
        </w:rPr>
        <w:t>。</w:t>
      </w:r>
    </w:p>
    <w:p>
      <w:pPr>
        <w:numPr>
          <w:ilvl w:val="0"/>
          <w:numId w:val="5"/>
        </w:numPr>
        <w:adjustRightInd w:val="0"/>
        <w:snapToGrid w:val="0"/>
        <w:spacing w:line="360" w:lineRule="auto"/>
        <w:rPr>
          <w:rFonts w:ascii="宋体" w:hAnsi="宋体"/>
          <w:bCs/>
          <w:color w:val="000000"/>
        </w:rPr>
      </w:pPr>
      <w:r>
        <w:rPr>
          <w:rFonts w:hint="eastAsia" w:ascii="宋体" w:hAnsi="宋体" w:cs="宋体"/>
          <w:color w:val="000000"/>
          <w:szCs w:val="21"/>
        </w:rPr>
        <w:t>服务地点：</w:t>
      </w:r>
      <w:r>
        <w:rPr>
          <w:rFonts w:hint="eastAsia" w:ascii="宋体" w:hAnsi="宋体"/>
          <w:color w:val="000000"/>
          <w:szCs w:val="21"/>
        </w:rPr>
        <w:t>阳江市人民医院范围内</w:t>
      </w:r>
      <w:r>
        <w:rPr>
          <w:rFonts w:hint="eastAsia" w:ascii="宋体" w:hAnsi="宋体"/>
          <w:color w:val="000000"/>
          <w:szCs w:val="21"/>
          <w:lang w:val="hr-HR"/>
        </w:rPr>
        <w:t>（以现有建筑为准）。</w:t>
      </w:r>
    </w:p>
    <w:p>
      <w:pPr>
        <w:numPr>
          <w:ilvl w:val="0"/>
          <w:numId w:val="5"/>
        </w:numPr>
        <w:adjustRightInd w:val="0"/>
        <w:snapToGrid w:val="0"/>
        <w:spacing w:line="360" w:lineRule="auto"/>
        <w:rPr>
          <w:rFonts w:ascii="宋体" w:hAnsi="宋体"/>
          <w:bCs/>
          <w:color w:val="000000"/>
        </w:rPr>
      </w:pPr>
      <w:r>
        <w:rPr>
          <w:rFonts w:hint="eastAsia" w:ascii="宋体" w:hAnsi="宋体" w:cs="宋体"/>
          <w:color w:val="000000"/>
          <w:szCs w:val="21"/>
        </w:rPr>
        <w:t>服务内容：</w:t>
      </w:r>
      <w:r>
        <w:rPr>
          <w:rFonts w:hint="eastAsia" w:ascii="宋体" w:hAnsi="宋体" w:cs="仿宋"/>
          <w:szCs w:val="21"/>
        </w:rPr>
        <w:t>阳江市人民医院内全范围灭鼠；院内外环境和各栋大楼首层及病房卫生间、药房、仓库、库房、饭堂、垃圾点、下水道等范围灭蚊、蝇、蟑；旧住院大楼、新住院大楼、宿舍区、办公区、旧门诊、饭堂、综合门诊楼、药房、仓库、库房等范围灭德国小蠊。</w:t>
      </w:r>
    </w:p>
    <w:p>
      <w:pPr>
        <w:numPr>
          <w:ilvl w:val="0"/>
          <w:numId w:val="5"/>
        </w:numPr>
        <w:adjustRightInd w:val="0"/>
        <w:snapToGrid w:val="0"/>
        <w:spacing w:line="360" w:lineRule="auto"/>
        <w:rPr>
          <w:rFonts w:ascii="宋体" w:hAnsi="宋体"/>
          <w:bCs/>
          <w:color w:val="000000"/>
        </w:rPr>
      </w:pPr>
      <w:r>
        <w:rPr>
          <w:rFonts w:hint="eastAsia" w:ascii="宋体" w:hAnsi="宋体"/>
          <w:bCs/>
          <w:color w:val="000000"/>
        </w:rPr>
        <w:t>付款方式：</w:t>
      </w:r>
    </w:p>
    <w:p>
      <w:pPr>
        <w:numPr>
          <w:ilvl w:val="0"/>
          <w:numId w:val="7"/>
        </w:numPr>
        <w:tabs>
          <w:tab w:val="left" w:pos="312"/>
        </w:tabs>
        <w:adjustRightInd w:val="0"/>
        <w:snapToGrid w:val="0"/>
        <w:spacing w:line="360" w:lineRule="auto"/>
        <w:ind w:left="845"/>
        <w:rPr>
          <w:rFonts w:ascii="宋体" w:hAnsi="宋体"/>
          <w:bCs/>
          <w:color w:val="000000"/>
        </w:rPr>
      </w:pPr>
      <w:r>
        <w:rPr>
          <w:rFonts w:hint="eastAsia" w:ascii="宋体" w:hAnsi="宋体"/>
          <w:color w:val="000000"/>
          <w:szCs w:val="21"/>
        </w:rPr>
        <w:t>按季度结算。即合同签订生效之日起计，中标人开始进场服务，满一季度后,中标人需根据合同向采购人提出验收报告，采购人则根据合同内容考核合格后，通知中标人开具正式税务发票，并在开具发票15个工作日内支付该季度费用。</w:t>
      </w:r>
    </w:p>
    <w:p>
      <w:pPr>
        <w:numPr>
          <w:ilvl w:val="0"/>
          <w:numId w:val="7"/>
        </w:numPr>
        <w:tabs>
          <w:tab w:val="left" w:pos="312"/>
        </w:tabs>
        <w:adjustRightInd w:val="0"/>
        <w:snapToGrid w:val="0"/>
        <w:spacing w:line="360" w:lineRule="auto"/>
        <w:ind w:left="845"/>
        <w:rPr>
          <w:rFonts w:ascii="宋体" w:hAnsi="宋体"/>
          <w:bCs/>
          <w:color w:val="000000"/>
        </w:rPr>
      </w:pPr>
      <w:r>
        <w:rPr>
          <w:rFonts w:hint="eastAsia" w:ascii="宋体" w:hAnsi="宋体"/>
          <w:szCs w:val="21"/>
        </w:rPr>
        <w:t>中标人不得以采购人服务费支付事项为由，作为延迟发放员工工资的理由（中标人应具备先垫付两个月员工工资的资金能力）否则因此引起的后果，由中标人全部承担。</w:t>
      </w:r>
    </w:p>
    <w:p>
      <w:pPr>
        <w:numPr>
          <w:ilvl w:val="0"/>
          <w:numId w:val="5"/>
        </w:numPr>
        <w:adjustRightInd w:val="0"/>
        <w:snapToGrid w:val="0"/>
        <w:spacing w:line="360" w:lineRule="auto"/>
        <w:rPr>
          <w:rFonts w:ascii="宋体" w:hAnsi="宋体"/>
          <w:bCs/>
          <w:color w:val="000000"/>
        </w:rPr>
      </w:pPr>
      <w:r>
        <w:rPr>
          <w:rFonts w:hint="eastAsia" w:ascii="宋体" w:hAnsi="宋体"/>
          <w:szCs w:val="21"/>
        </w:rPr>
        <w:t>履约责任</w:t>
      </w:r>
      <w:r>
        <w:rPr>
          <w:rFonts w:hint="eastAsia" w:ascii="宋体" w:hAnsi="宋体"/>
          <w:bCs/>
          <w:color w:val="000000"/>
        </w:rPr>
        <w:t>：</w:t>
      </w:r>
    </w:p>
    <w:p>
      <w:pPr>
        <w:numPr>
          <w:ilvl w:val="1"/>
          <w:numId w:val="5"/>
        </w:numPr>
        <w:adjustRightInd w:val="0"/>
        <w:snapToGrid w:val="0"/>
        <w:spacing w:line="360" w:lineRule="auto"/>
        <w:rPr>
          <w:rFonts w:ascii="宋体" w:hAnsi="宋体"/>
          <w:bCs/>
          <w:color w:val="000000"/>
        </w:rPr>
      </w:pPr>
      <w:r>
        <w:rPr>
          <w:rFonts w:hint="eastAsia" w:ascii="宋体" w:hAnsi="宋体"/>
          <w:color w:val="000000"/>
          <w:szCs w:val="21"/>
        </w:rPr>
        <w:t>投标人中标后在</w:t>
      </w:r>
      <w:r>
        <w:rPr>
          <w:rFonts w:hint="eastAsia" w:ascii="宋体" w:hAnsi="宋体"/>
          <w:color w:val="000000"/>
          <w:szCs w:val="21"/>
          <w:lang w:val="hr-HR"/>
        </w:rPr>
        <w:t>10个工作日之内，</w:t>
      </w:r>
      <w:r>
        <w:rPr>
          <w:rFonts w:hint="eastAsia" w:ascii="宋体" w:hAnsi="宋体"/>
          <w:color w:val="000000"/>
          <w:szCs w:val="21"/>
        </w:rPr>
        <w:t>需要向采购人交纳中标价格的10%</w:t>
      </w:r>
      <w:r>
        <w:rPr>
          <w:rFonts w:hint="eastAsia" w:ascii="宋体" w:hAnsi="宋体"/>
          <w:color w:val="000000"/>
          <w:szCs w:val="21"/>
          <w:lang w:val="hr-HR"/>
        </w:rPr>
        <w:t>作为履约保证金</w:t>
      </w:r>
      <w:r>
        <w:rPr>
          <w:rFonts w:hint="eastAsia" w:ascii="宋体" w:hAnsi="宋体"/>
          <w:color w:val="000000"/>
          <w:szCs w:val="21"/>
        </w:rPr>
        <w:t>，</w:t>
      </w:r>
      <w:r>
        <w:rPr>
          <w:rFonts w:hint="eastAsia" w:ascii="宋体" w:hAnsi="宋体"/>
          <w:szCs w:val="21"/>
        </w:rPr>
        <w:t>合同期满后没有纠纷，</w:t>
      </w:r>
      <w:r>
        <w:rPr>
          <w:rFonts w:hint="eastAsia" w:ascii="宋体" w:hAnsi="宋体"/>
          <w:szCs w:val="21"/>
          <w:lang w:val="hr-HR"/>
        </w:rPr>
        <w:t>且能完成下期合同正常交接之后，采购人</w:t>
      </w:r>
      <w:r>
        <w:rPr>
          <w:rFonts w:hint="eastAsia" w:ascii="宋体" w:hAnsi="宋体"/>
          <w:szCs w:val="21"/>
        </w:rPr>
        <w:t>三个月内全额无息退回</w:t>
      </w:r>
      <w:r>
        <w:rPr>
          <w:rFonts w:hint="eastAsia" w:ascii="宋体" w:hAnsi="宋体"/>
          <w:szCs w:val="21"/>
          <w:lang w:val="hr-HR"/>
        </w:rPr>
        <w:t>履约</w:t>
      </w:r>
      <w:r>
        <w:rPr>
          <w:rFonts w:hint="eastAsia" w:ascii="宋体" w:hAnsi="宋体"/>
          <w:szCs w:val="21"/>
        </w:rPr>
        <w:t>保证金给中标人。</w:t>
      </w:r>
      <w:r>
        <w:rPr>
          <w:rFonts w:hint="eastAsia" w:ascii="宋体" w:hAnsi="宋体"/>
          <w:szCs w:val="21"/>
          <w:lang w:val="hr-HR"/>
        </w:rPr>
        <w:t>合同期间如履约保证金有部分款项被扣除，中标人须在5个工作日内将扣除的部分补齐以保证履约保证金的完整性</w:t>
      </w:r>
      <w:r>
        <w:rPr>
          <w:rFonts w:hint="eastAsia" w:ascii="宋体" w:hAnsi="宋体"/>
          <w:bCs/>
          <w:color w:val="000000"/>
        </w:rPr>
        <w:t>。</w:t>
      </w:r>
    </w:p>
    <w:p>
      <w:pPr>
        <w:numPr>
          <w:ilvl w:val="1"/>
          <w:numId w:val="5"/>
        </w:numPr>
        <w:adjustRightInd w:val="0"/>
        <w:snapToGrid w:val="0"/>
        <w:spacing w:line="360" w:lineRule="auto"/>
        <w:rPr>
          <w:rFonts w:ascii="宋体" w:hAnsi="宋体"/>
          <w:bCs/>
          <w:color w:val="000000"/>
        </w:rPr>
      </w:pPr>
      <w:r>
        <w:rPr>
          <w:rFonts w:hint="eastAsia" w:ascii="宋体" w:hAnsi="宋体"/>
          <w:szCs w:val="21"/>
        </w:rPr>
        <w:t>合同期满如果中标人没有再次中标，合同期满后终止，终止前一个月中标人及采购人双方必须共同做好新公司的工作平稳移交，不能影响采购人日常的正常运作。由于中标人没有配合好院方而影响采购人的正常运作，采购人有权根据影响程度的大小，扣除中标人</w:t>
      </w:r>
      <w:r>
        <w:rPr>
          <w:rFonts w:hint="eastAsia" w:ascii="宋体" w:hAnsi="宋体"/>
          <w:szCs w:val="21"/>
          <w:lang w:val="hr-HR"/>
        </w:rPr>
        <w:t>履约</w:t>
      </w:r>
      <w:r>
        <w:rPr>
          <w:rFonts w:hint="eastAsia" w:ascii="宋体" w:hAnsi="宋体"/>
          <w:szCs w:val="21"/>
        </w:rPr>
        <w:t>保证金，部分直至全部，并可通过法律途径解决</w:t>
      </w:r>
      <w:r>
        <w:rPr>
          <w:rFonts w:hint="eastAsia" w:ascii="宋体" w:hAnsi="宋体" w:cs="宋体"/>
          <w:szCs w:val="21"/>
        </w:rPr>
        <w:t>。</w:t>
      </w:r>
    </w:p>
    <w:p>
      <w:pPr>
        <w:numPr>
          <w:ilvl w:val="1"/>
          <w:numId w:val="5"/>
        </w:numPr>
        <w:adjustRightInd w:val="0"/>
        <w:snapToGrid w:val="0"/>
        <w:spacing w:line="360" w:lineRule="auto"/>
        <w:rPr>
          <w:rFonts w:ascii="宋体" w:hAnsi="宋体"/>
          <w:bCs/>
          <w:color w:val="000000"/>
        </w:rPr>
      </w:pPr>
      <w:r>
        <w:rPr>
          <w:rFonts w:hint="eastAsia" w:ascii="宋体" w:hAnsi="宋体"/>
          <w:szCs w:val="21"/>
        </w:rPr>
        <w:t>中标人没有按合同执行、</w:t>
      </w:r>
      <w:r>
        <w:rPr>
          <w:rFonts w:hint="eastAsia" w:ascii="宋体" w:hAnsi="宋体"/>
          <w:szCs w:val="21"/>
          <w:lang w:val="zh-CN"/>
        </w:rPr>
        <w:t>无法全部履行《招标文件》的需求，</w:t>
      </w:r>
      <w:r>
        <w:rPr>
          <w:rFonts w:hint="eastAsia" w:ascii="宋体" w:hAnsi="宋体"/>
          <w:szCs w:val="21"/>
        </w:rPr>
        <w:t>达不到采购人的要求，采购人有权提出提前解除合同。</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员工在医院工作期间，必须遵守国家法律和医院的规章制度，切实履行相关的工作制度和职责。中标人负责对其员工进行上岗培训、安全生产教育，提供的人员必须经过训练合格后才可以安排在医院工作，对于国家规定的一些特殊的工种，提供的人员需具有相应资格。</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中标人负责办理员工的劳动用工手续、计划生育管理及工伤意外伤害事故、居住证等事宜。中标人的员工违反国家计划生育政策的一切后果由中标人承担。</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应服从医院的管理，采购人将定期评估中标人及其员工的日常工作情况。中标人员工在日常工作中应服从所在科室负责人具体工作安排，并遵守所在科室的规章制度。对造成医院重大负面影响违法、违纪的中标人员工，采购人有权对中标人进行处罚。</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应根据采购人的服务要求，制定并不断完善各项管理规章制度、人力资源管理方案、具体的日常岗位工作安排和应急管理方案以及员工管理制度和奖惩条例并提交给采购人备案、采购人有权要求其修订相关制度并监督其执行。</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采购人发生突发、紧急、特殊的应急事件时，或有特殊任务需要紧急临时增加人员投入时，中标人及其员工应服从采购人相关管理者的调遣和指挥并参与应急或加班工作。</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中标人员工的着装应配备专门的工作服。中标人员工上岗工作期间应配戴标有员工姓名和编号的胸卡，上岗期间应讲究文明礼貌，注意仪表仪容。</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中标人及其员工在工作中发现各种问题和安全隐患，有责任报告所在科室和采购人相关部门处理，以提高管理质量和效率。</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雇佣的员工盗窃医院或患者财物的，采购人有权单独或会同中标人一起处理，处理措施包括但不限于赔礼道歉、经济处罚直至追究民事或刑事责任，中标人应积极协助公安机关进行调查处理并赔偿当事人相应的经济损失。</w:t>
      </w:r>
    </w:p>
    <w:p>
      <w:pPr>
        <w:numPr>
          <w:ilvl w:val="0"/>
          <w:numId w:val="5"/>
        </w:numPr>
        <w:adjustRightInd w:val="0"/>
        <w:snapToGrid w:val="0"/>
        <w:spacing w:line="360" w:lineRule="auto"/>
        <w:rPr>
          <w:rFonts w:ascii="宋体" w:hAnsi="宋体"/>
          <w:bCs/>
          <w:color w:val="000000"/>
        </w:rPr>
      </w:pPr>
      <w:r>
        <w:rPr>
          <w:rFonts w:hint="eastAsia" w:ascii="宋体" w:hAnsi="宋体"/>
          <w:szCs w:val="21"/>
        </w:rPr>
        <w:t>其他要求：</w:t>
      </w:r>
    </w:p>
    <w:p>
      <w:pPr>
        <w:numPr>
          <w:ilvl w:val="0"/>
          <w:numId w:val="8"/>
        </w:numPr>
        <w:adjustRightInd w:val="0"/>
        <w:snapToGrid w:val="0"/>
        <w:spacing w:line="360" w:lineRule="auto"/>
        <w:ind w:left="845"/>
        <w:rPr>
          <w:rFonts w:ascii="宋体" w:hAnsi="宋体"/>
          <w:szCs w:val="21"/>
        </w:rPr>
      </w:pPr>
      <w:r>
        <w:rPr>
          <w:rFonts w:hint="eastAsia" w:ascii="宋体" w:hAnsi="宋体"/>
          <w:szCs w:val="21"/>
        </w:rPr>
        <w:t>中标人所有员工的工资、福利、工伤、疾病乃至死亡等责任及费用由中标人全部负责；中标人应严格遵守国家有关的法律、法规及行业标准，并承担相应的费用；</w:t>
      </w:r>
    </w:p>
    <w:p>
      <w:pPr>
        <w:numPr>
          <w:ilvl w:val="0"/>
          <w:numId w:val="8"/>
        </w:numPr>
        <w:adjustRightInd w:val="0"/>
        <w:snapToGrid w:val="0"/>
        <w:spacing w:line="360" w:lineRule="auto"/>
        <w:ind w:left="845"/>
        <w:rPr>
          <w:rFonts w:ascii="宋体" w:hAnsi="宋体"/>
          <w:szCs w:val="21"/>
        </w:rPr>
      </w:pPr>
      <w:r>
        <w:rPr>
          <w:rFonts w:hint="eastAsia" w:ascii="宋体" w:hAnsi="宋体"/>
          <w:szCs w:val="21"/>
        </w:rPr>
        <w:t>最终解释权归采购人所有。未尽事宜以采购人意见为主；</w:t>
      </w:r>
    </w:p>
    <w:p>
      <w:pPr>
        <w:numPr>
          <w:ilvl w:val="0"/>
          <w:numId w:val="8"/>
        </w:numPr>
        <w:adjustRightInd w:val="0"/>
        <w:snapToGrid w:val="0"/>
        <w:spacing w:line="360" w:lineRule="auto"/>
        <w:ind w:left="845"/>
        <w:rPr>
          <w:rFonts w:ascii="宋体" w:hAnsi="宋体"/>
          <w:szCs w:val="21"/>
        </w:rPr>
      </w:pPr>
      <w:r>
        <w:rPr>
          <w:rFonts w:ascii="宋体" w:hAnsi="宋体"/>
          <w:szCs w:val="21"/>
        </w:rPr>
        <w:t>同意采购人以任何形式对投标人投标文件内容及采购人认为有必要的相关资料的真实性和有效性进行审查、验证</w:t>
      </w:r>
      <w:r>
        <w:rPr>
          <w:rFonts w:hint="eastAsia" w:ascii="宋体" w:hAnsi="宋体"/>
          <w:szCs w:val="21"/>
        </w:rPr>
        <w:t>。</w:t>
      </w:r>
    </w:p>
    <w:p>
      <w:pPr>
        <w:adjustRightInd w:val="0"/>
        <w:snapToGrid w:val="0"/>
        <w:spacing w:line="360" w:lineRule="auto"/>
        <w:ind w:left="838" w:leftChars="150" w:hanging="523" w:hangingChars="248"/>
        <w:rPr>
          <w:rFonts w:ascii="宋体"/>
          <w:b/>
          <w:color w:val="000000"/>
        </w:rPr>
      </w:pPr>
      <w:bookmarkStart w:id="126" w:name="_Toc486518118"/>
    </w:p>
    <w:p>
      <w:pPr>
        <w:adjustRightInd w:val="0"/>
        <w:snapToGrid w:val="0"/>
        <w:spacing w:line="360" w:lineRule="auto"/>
        <w:ind w:left="838" w:leftChars="150" w:hanging="523" w:hangingChars="248"/>
        <w:rPr>
          <w:rFonts w:ascii="宋体"/>
          <w:b/>
          <w:color w:val="000000"/>
        </w:rPr>
      </w:pPr>
    </w:p>
    <w:p>
      <w:pPr>
        <w:adjustRightInd w:val="0"/>
        <w:snapToGrid w:val="0"/>
        <w:spacing w:line="360" w:lineRule="auto"/>
        <w:rPr>
          <w:rFonts w:ascii="宋体"/>
          <w:b/>
          <w:color w:val="000000"/>
        </w:rPr>
      </w:pPr>
    </w:p>
    <w:p>
      <w:pPr>
        <w:pStyle w:val="3"/>
        <w:numPr>
          <w:ilvl w:val="1"/>
          <w:numId w:val="0"/>
        </w:numPr>
        <w:spacing w:beforeLines="150" w:after="0" w:line="360" w:lineRule="auto"/>
        <w:rPr>
          <w:color w:val="000000"/>
          <w:kern w:val="0"/>
          <w:sz w:val="24"/>
        </w:rPr>
      </w:pPr>
      <w:r>
        <w:rPr>
          <w:rFonts w:hint="eastAsia"/>
          <w:color w:val="000000"/>
          <w:kern w:val="0"/>
          <w:sz w:val="24"/>
        </w:rPr>
        <w:br w:type="page"/>
      </w:r>
      <w:bookmarkStart w:id="127" w:name="_Toc745"/>
      <w:r>
        <w:rPr>
          <w:rFonts w:hint="eastAsia"/>
          <w:color w:val="000000"/>
          <w:kern w:val="0"/>
          <w:sz w:val="24"/>
        </w:rPr>
        <w:t>B  技术要求</w:t>
      </w:r>
      <w:bookmarkEnd w:id="126"/>
      <w:bookmarkEnd w:id="127"/>
    </w:p>
    <w:p>
      <w:pPr>
        <w:widowControl/>
        <w:adjustRightInd w:val="0"/>
        <w:snapToGrid w:val="0"/>
        <w:spacing w:line="360" w:lineRule="auto"/>
        <w:ind w:left="839" w:hanging="839" w:hangingChars="398"/>
        <w:rPr>
          <w:rFonts w:hAnsi="宋体"/>
          <w:b/>
          <w:snapToGrid w:val="0"/>
          <w:color w:val="000000"/>
          <w:szCs w:val="21"/>
        </w:rPr>
      </w:pPr>
      <w:r>
        <w:rPr>
          <w:rFonts w:hint="eastAsia" w:hAnsi="宋体"/>
          <w:b/>
          <w:snapToGrid w:val="0"/>
          <w:color w:val="000000"/>
          <w:szCs w:val="21"/>
        </w:rPr>
        <w:t>注：超出该上限的投标报价将作为无效投标处理。</w:t>
      </w:r>
    </w:p>
    <w:p>
      <w:pPr>
        <w:pStyle w:val="4"/>
        <w:ind w:firstLine="0"/>
        <w:rPr>
          <w:b/>
          <w:sz w:val="21"/>
          <w:szCs w:val="21"/>
        </w:rPr>
      </w:pPr>
    </w:p>
    <w:p>
      <w:pPr>
        <w:pStyle w:val="3"/>
        <w:numPr>
          <w:ilvl w:val="1"/>
          <w:numId w:val="0"/>
        </w:numPr>
        <w:spacing w:before="0" w:after="0" w:line="360" w:lineRule="auto"/>
        <w:jc w:val="both"/>
        <w:rPr>
          <w:rFonts w:ascii="宋体" w:eastAsia="宋体"/>
          <w:b/>
          <w:szCs w:val="21"/>
        </w:rPr>
      </w:pPr>
      <w:bookmarkStart w:id="128" w:name="_Toc12436"/>
      <w:bookmarkStart w:id="129" w:name="_Toc22011"/>
      <w:r>
        <w:rPr>
          <w:rFonts w:hint="eastAsia" w:ascii="宋体" w:eastAsia="宋体"/>
          <w:b/>
          <w:szCs w:val="21"/>
        </w:rPr>
        <w:t>一、项目基本概况</w:t>
      </w:r>
      <w:bookmarkEnd w:id="128"/>
      <w:bookmarkEnd w:id="129"/>
    </w:p>
    <w:p>
      <w:pPr>
        <w:spacing w:line="360" w:lineRule="auto"/>
        <w:ind w:firstLine="420" w:firstLineChars="200"/>
        <w:rPr>
          <w:rFonts w:ascii="宋体" w:hAnsi="宋体"/>
          <w:color w:val="000000"/>
          <w:szCs w:val="21"/>
        </w:rPr>
      </w:pPr>
      <w:r>
        <w:rPr>
          <w:rFonts w:hint="eastAsia" w:ascii="宋体" w:hAnsi="宋体"/>
          <w:color w:val="000000"/>
          <w:szCs w:val="21"/>
        </w:rPr>
        <w:t>阳江市人民医院为阳江地区首屈一指的集医疗、教学、科研、预防保健和康复于一体的综合性三级甲等医院，是广东医学院非直属附属医院、全国首批住院医师规范化培训基地（基地编码350）、南方医科大学博士后创新实践基地、广东省博士工作站、广东医科大学硕士研究生培养单位，阳江市人民医院医院集团的牵头单位和阳江地区唯一一家具有硕士研究生导师资格的医院，担负着阳江市290多万人口的诊疗、急救、预防等工作和广东省多所高等医学院校的实习教学任务，肩负阳江及周边地区培养、输送人才的重任。</w:t>
      </w:r>
    </w:p>
    <w:p>
      <w:pPr>
        <w:spacing w:line="360" w:lineRule="auto"/>
        <w:ind w:firstLine="315" w:firstLineChars="150"/>
        <w:rPr>
          <w:rFonts w:ascii="宋体" w:hAnsi="宋体" w:cs="仿宋"/>
          <w:bCs/>
          <w:color w:val="000000"/>
          <w:szCs w:val="21"/>
        </w:rPr>
      </w:pPr>
      <w:bookmarkStart w:id="130" w:name="_Toc1190"/>
      <w:r>
        <w:rPr>
          <w:rFonts w:hint="eastAsia" w:ascii="宋体" w:hAnsi="宋体"/>
          <w:color w:val="000000"/>
          <w:szCs w:val="21"/>
        </w:rPr>
        <w:t>阳江市人民医院</w:t>
      </w:r>
      <w:r>
        <w:rPr>
          <w:rFonts w:hint="eastAsia" w:ascii="宋体" w:hAnsi="宋体" w:cs="仿宋"/>
          <w:bCs/>
          <w:color w:val="000000"/>
          <w:szCs w:val="21"/>
        </w:rPr>
        <w:t>是创建国家卫生城市和巩固卫生城市检查的重点窗口单位，是代表卫生系统的形象和亮点单位，根据阳江市创建国家文明城市和巩固国家卫生城市的具体要求，为做好病媒生物防制工作，确保该项工作达标，</w:t>
      </w:r>
      <w:r>
        <w:rPr>
          <w:rFonts w:hint="eastAsia" w:ascii="宋体" w:hAnsi="宋体"/>
          <w:color w:val="000000"/>
          <w:szCs w:val="21"/>
        </w:rPr>
        <w:t>阳江市人民医院决定对病媒生物服务项目进行公开招标。</w:t>
      </w:r>
      <w:bookmarkEnd w:id="130"/>
    </w:p>
    <w:p>
      <w:pPr>
        <w:pStyle w:val="3"/>
        <w:numPr>
          <w:ilvl w:val="1"/>
          <w:numId w:val="0"/>
        </w:numPr>
        <w:spacing w:before="0" w:after="0" w:line="360" w:lineRule="auto"/>
        <w:jc w:val="both"/>
        <w:rPr>
          <w:rFonts w:ascii="宋体" w:eastAsia="宋体"/>
          <w:b/>
          <w:szCs w:val="21"/>
        </w:rPr>
      </w:pPr>
      <w:bookmarkStart w:id="131" w:name="_Toc31249"/>
      <w:bookmarkStart w:id="132" w:name="_Toc16686"/>
      <w:r>
        <w:rPr>
          <w:rFonts w:hint="eastAsia" w:ascii="宋体" w:eastAsia="宋体"/>
          <w:b/>
          <w:szCs w:val="21"/>
        </w:rPr>
        <w:t>二、技术要求</w:t>
      </w:r>
      <w:bookmarkEnd w:id="131"/>
      <w:bookmarkEnd w:id="132"/>
    </w:p>
    <w:p>
      <w:pPr>
        <w:spacing w:line="360" w:lineRule="auto"/>
        <w:rPr>
          <w:rFonts w:ascii="宋体" w:hAnsi="宋体"/>
          <w:b/>
          <w:bCs/>
          <w:szCs w:val="21"/>
        </w:rPr>
      </w:pPr>
      <w:r>
        <w:rPr>
          <w:rFonts w:hint="eastAsia" w:ascii="宋体" w:hAnsi="宋体"/>
          <w:b/>
          <w:bCs/>
          <w:szCs w:val="21"/>
          <w:lang w:val="hr-HR"/>
        </w:rPr>
        <w:t>1、项目简述</w:t>
      </w:r>
    </w:p>
    <w:p>
      <w:pPr>
        <w:autoSpaceDE w:val="0"/>
        <w:autoSpaceDN w:val="0"/>
        <w:spacing w:line="360" w:lineRule="auto"/>
        <w:ind w:firstLine="420" w:firstLineChars="200"/>
        <w:rPr>
          <w:rFonts w:ascii="宋体" w:hAnsi="宋体"/>
          <w:color w:val="000000"/>
          <w:szCs w:val="21"/>
          <w:lang w:val="hr-HR"/>
        </w:rPr>
      </w:pPr>
      <w:r>
        <w:rPr>
          <w:rFonts w:hint="eastAsia" w:ascii="宋体" w:hAnsi="宋体"/>
          <w:szCs w:val="21"/>
          <w:lang w:val="hr-HR"/>
        </w:rPr>
        <w:t>本项目为阳江市人民医院病媒生物防制</w:t>
      </w:r>
      <w:r>
        <w:rPr>
          <w:rFonts w:hint="eastAsia" w:ascii="宋体" w:hAnsi="宋体"/>
          <w:kern w:val="0"/>
          <w:szCs w:val="21"/>
        </w:rPr>
        <w:t>服务委外承包</w:t>
      </w:r>
      <w:r>
        <w:rPr>
          <w:rFonts w:hint="eastAsia" w:ascii="宋体" w:hAnsi="宋体"/>
          <w:szCs w:val="21"/>
          <w:lang w:val="hr-HR"/>
        </w:rPr>
        <w:t>项目。</w:t>
      </w:r>
      <w:r>
        <w:rPr>
          <w:rFonts w:hint="eastAsia" w:ascii="宋体" w:hAnsi="宋体"/>
          <w:szCs w:val="21"/>
        </w:rPr>
        <w:t>具体</w:t>
      </w:r>
      <w:r>
        <w:rPr>
          <w:rFonts w:hint="eastAsia" w:ascii="宋体" w:hAnsi="宋体"/>
          <w:szCs w:val="21"/>
          <w:lang w:val="hr-HR"/>
        </w:rPr>
        <w:t>为阳江市江城区东山路42号阳江市人民医院范围内病媒生物防制</w:t>
      </w:r>
      <w:r>
        <w:rPr>
          <w:rFonts w:hint="eastAsia" w:ascii="宋体" w:hAnsi="宋体"/>
          <w:color w:val="000000"/>
          <w:szCs w:val="21"/>
          <w:lang w:val="hr-HR"/>
        </w:rPr>
        <w:t>服务（以现有建筑物为准）。</w:t>
      </w:r>
    </w:p>
    <w:p>
      <w:pPr>
        <w:spacing w:line="360" w:lineRule="auto"/>
        <w:rPr>
          <w:rFonts w:ascii="宋体" w:hAnsi="宋体" w:cs="仿宋"/>
          <w:b/>
          <w:szCs w:val="21"/>
        </w:rPr>
      </w:pPr>
      <w:r>
        <w:rPr>
          <w:rFonts w:hint="eastAsia" w:ascii="宋体" w:hAnsi="宋体" w:cs="仿宋"/>
          <w:b/>
          <w:szCs w:val="21"/>
          <w:lang w:val="hr-HR"/>
        </w:rPr>
        <w:t>2</w:t>
      </w:r>
      <w:r>
        <w:rPr>
          <w:rFonts w:hint="eastAsia" w:ascii="宋体" w:hAnsi="宋体" w:cs="仿宋"/>
          <w:b/>
          <w:szCs w:val="21"/>
        </w:rPr>
        <w:t>、防治对象</w:t>
      </w:r>
    </w:p>
    <w:p>
      <w:pPr>
        <w:spacing w:line="360" w:lineRule="auto"/>
        <w:ind w:firstLine="315" w:firstLineChars="150"/>
        <w:rPr>
          <w:rFonts w:ascii="宋体" w:hAnsi="宋体" w:cs="仿宋"/>
          <w:szCs w:val="21"/>
        </w:rPr>
      </w:pPr>
      <w:r>
        <w:rPr>
          <w:rFonts w:hint="eastAsia" w:ascii="宋体" w:hAnsi="宋体" w:cs="仿宋"/>
          <w:szCs w:val="21"/>
        </w:rPr>
        <w:t>老鼠、蚊虫、苍蝇、蟑螂、灭德国小蠊。</w:t>
      </w:r>
    </w:p>
    <w:p>
      <w:pPr>
        <w:spacing w:line="360" w:lineRule="auto"/>
        <w:rPr>
          <w:rFonts w:ascii="宋体" w:hAnsi="宋体" w:cs="仿宋"/>
          <w:b/>
          <w:szCs w:val="21"/>
        </w:rPr>
      </w:pPr>
      <w:r>
        <w:rPr>
          <w:rFonts w:hint="eastAsia" w:ascii="宋体" w:hAnsi="宋体" w:cs="仿宋"/>
          <w:b/>
          <w:szCs w:val="21"/>
        </w:rPr>
        <w:t>3、防治范围</w:t>
      </w:r>
    </w:p>
    <w:p>
      <w:pPr>
        <w:spacing w:line="360" w:lineRule="auto"/>
        <w:ind w:firstLine="315" w:firstLineChars="150"/>
        <w:rPr>
          <w:rFonts w:ascii="宋体" w:hAnsi="宋体" w:cs="仿宋"/>
          <w:szCs w:val="21"/>
        </w:rPr>
      </w:pPr>
      <w:r>
        <w:rPr>
          <w:rFonts w:hint="eastAsia" w:ascii="宋体" w:hAnsi="宋体" w:cs="仿宋"/>
          <w:szCs w:val="21"/>
        </w:rPr>
        <w:t>3.1灭鼠范围：阳江市人民医院内（含全科医生临床培训基地、旧宿舍区、新住院大楼）全部范围。</w:t>
      </w:r>
    </w:p>
    <w:p>
      <w:pPr>
        <w:spacing w:line="360" w:lineRule="auto"/>
        <w:ind w:firstLine="315" w:firstLineChars="150"/>
        <w:rPr>
          <w:rFonts w:ascii="宋体" w:hAnsi="宋体" w:cs="仿宋"/>
          <w:szCs w:val="21"/>
        </w:rPr>
      </w:pPr>
      <w:r>
        <w:rPr>
          <w:rFonts w:hint="eastAsia" w:ascii="宋体" w:hAnsi="宋体" w:cs="仿宋"/>
          <w:szCs w:val="21"/>
        </w:rPr>
        <w:t>3.2消杀蚊蝇蟑范围：阳江市人民医院区域内包括新住院大楼和全科医生临床培训基地的外环境及各栋大楼首层范围及首层卫生间、病房卫生间、各个药房、仓库、库房、病案室、饭堂、绿化带、垃圾收集点和垃圾堆放点、地面明暗沟、地面下水道等。</w:t>
      </w:r>
      <w:r>
        <w:rPr>
          <w:rFonts w:ascii="宋体" w:hAnsi="宋体" w:cs="仿宋"/>
          <w:szCs w:val="21"/>
        </w:rPr>
        <w:t xml:space="preserve"> </w:t>
      </w:r>
    </w:p>
    <w:p>
      <w:pPr>
        <w:spacing w:line="360" w:lineRule="auto"/>
        <w:ind w:firstLine="420" w:firstLineChars="200"/>
        <w:rPr>
          <w:rFonts w:ascii="仿宋" w:hAnsi="仿宋" w:eastAsia="仿宋" w:cs="仿宋"/>
          <w:sz w:val="28"/>
          <w:szCs w:val="28"/>
        </w:rPr>
      </w:pPr>
      <w:r>
        <w:rPr>
          <w:rFonts w:hint="eastAsia" w:ascii="宋体" w:hAnsi="宋体" w:cs="仿宋"/>
          <w:szCs w:val="21"/>
        </w:rPr>
        <w:t>3.3灭德国小蠊范围：旧住院大楼、新住院大楼、院内宿舍、院内办公区、杂物间、饭堂、综合门诊楼、各个药房、仓库、库房、病案室等所属院内范围。</w:t>
      </w:r>
    </w:p>
    <w:p>
      <w:pPr>
        <w:spacing w:line="360" w:lineRule="auto"/>
        <w:rPr>
          <w:rFonts w:ascii="宋体" w:hAnsi="宋体"/>
          <w:b/>
          <w:bCs/>
          <w:color w:val="000000"/>
          <w:szCs w:val="21"/>
          <w:lang w:val="hr-HR"/>
        </w:rPr>
      </w:pPr>
      <w:r>
        <w:rPr>
          <w:rFonts w:hint="eastAsia" w:ascii="宋体" w:hAnsi="宋体"/>
          <w:b/>
          <w:bCs/>
          <w:color w:val="000000"/>
          <w:szCs w:val="21"/>
          <w:lang w:val="hr-HR"/>
        </w:rPr>
        <w:t>4、 总体要求</w:t>
      </w:r>
    </w:p>
    <w:p>
      <w:pPr>
        <w:tabs>
          <w:tab w:val="left" w:pos="673"/>
        </w:tabs>
        <w:spacing w:line="360" w:lineRule="auto"/>
        <w:ind w:firstLine="420" w:firstLineChars="200"/>
        <w:rPr>
          <w:rFonts w:ascii="宋体" w:hAnsi="宋体" w:cs="仿宋"/>
          <w:szCs w:val="21"/>
        </w:rPr>
      </w:pPr>
      <w:r>
        <w:rPr>
          <w:rFonts w:hint="eastAsia" w:ascii="宋体" w:hAnsi="宋体" w:cs="仿宋"/>
          <w:szCs w:val="21"/>
        </w:rPr>
        <w:t>结合阳江市人民医院的实际进行技术投饵与消杀方法，采取多项有效的除虫工作措施，常年把鼠、蚊、蝇、蟑密度控制在国家C级标准以上，确保经得起国家、省、市以上有关部门的检查、抽查与检测，并负责做好院内的四害密度监测和每季度报送评估报告一次。</w:t>
      </w:r>
    </w:p>
    <w:p>
      <w:pPr>
        <w:spacing w:line="360" w:lineRule="auto"/>
        <w:rPr>
          <w:rFonts w:ascii="宋体" w:hAnsi="宋体"/>
          <w:b/>
          <w:bCs/>
          <w:color w:val="000000"/>
          <w:szCs w:val="21"/>
          <w:lang w:val="hr-HR"/>
        </w:rPr>
      </w:pPr>
      <w:r>
        <w:rPr>
          <w:rFonts w:hint="eastAsia" w:ascii="宋体" w:hAnsi="宋体"/>
          <w:b/>
          <w:bCs/>
          <w:color w:val="000000"/>
          <w:szCs w:val="21"/>
          <w:lang w:val="hr-HR"/>
        </w:rPr>
        <w:t>5、具体工作内容</w:t>
      </w:r>
    </w:p>
    <w:p>
      <w:pPr>
        <w:spacing w:line="360" w:lineRule="auto"/>
        <w:ind w:firstLine="310" w:firstLineChars="147"/>
        <w:rPr>
          <w:rFonts w:ascii="宋体" w:hAnsi="宋体" w:cs="仿宋"/>
          <w:b/>
          <w:bCs/>
          <w:szCs w:val="21"/>
        </w:rPr>
      </w:pPr>
      <w:r>
        <w:rPr>
          <w:rFonts w:hint="eastAsia" w:ascii="宋体" w:hAnsi="宋体" w:cs="仿宋"/>
          <w:b/>
          <w:bCs/>
          <w:szCs w:val="21"/>
        </w:rPr>
        <w:t>5.1定期灭鼠</w:t>
      </w:r>
    </w:p>
    <w:p>
      <w:pPr>
        <w:spacing w:line="360" w:lineRule="auto"/>
        <w:ind w:firstLine="210" w:firstLineChars="100"/>
        <w:rPr>
          <w:rFonts w:ascii="宋体" w:hAnsi="宋体" w:cs="仿宋"/>
          <w:szCs w:val="21"/>
        </w:rPr>
      </w:pPr>
      <w:r>
        <w:rPr>
          <w:rFonts w:hint="eastAsia" w:ascii="宋体" w:hAnsi="宋体" w:cs="仿宋"/>
          <w:szCs w:val="21"/>
        </w:rPr>
        <w:t>（1）派出专业技术人员，采用“三饱和”的方法，在院内含新住院大楼范围的楼房墙根、围墙根、楼梯底、垃圾点、停车场、绿化、花基等较隐蔽，老鼠经常出入的固定灭鼠点投放高效、低毒、安全抗凝血的灭鼠毒饵进行灭鼠，投放药量长期保持饱和与到位。</w:t>
      </w:r>
    </w:p>
    <w:p>
      <w:pPr>
        <w:spacing w:line="360" w:lineRule="auto"/>
        <w:ind w:firstLine="210" w:firstLineChars="100"/>
        <w:rPr>
          <w:rFonts w:ascii="宋体" w:hAnsi="宋体" w:cs="仿宋"/>
          <w:szCs w:val="21"/>
        </w:rPr>
      </w:pPr>
      <w:r>
        <w:rPr>
          <w:rFonts w:hint="eastAsia" w:ascii="宋体" w:hAnsi="宋体" w:cs="仿宋"/>
          <w:szCs w:val="21"/>
        </w:rPr>
        <w:t>（2）在医院内（含新住院大楼）的办公场所、休息场所等不能投放鼠药的地点采用鼠板、粘鼠胶、鼠笼等物理方法辅助灭鼠。</w:t>
      </w:r>
    </w:p>
    <w:p>
      <w:pPr>
        <w:spacing w:line="360" w:lineRule="auto"/>
        <w:ind w:firstLine="210" w:firstLineChars="100"/>
        <w:rPr>
          <w:rFonts w:ascii="宋体" w:hAnsi="宋体" w:cs="仿宋"/>
          <w:szCs w:val="21"/>
        </w:rPr>
      </w:pPr>
      <w:r>
        <w:rPr>
          <w:rFonts w:hint="eastAsia" w:ascii="宋体" w:hAnsi="宋体" w:cs="仿宋"/>
          <w:szCs w:val="21"/>
        </w:rPr>
        <w:t>（3）为减少外来老鼠入侵院内的机会，在人民医院外的墙根也投放灭鼠毒饵，使其形成外围灭鼠带，把老鼠毒杀在外围，减轻医院内的灭鼠压力，增大灭鼠效果。</w:t>
      </w:r>
    </w:p>
    <w:p>
      <w:pPr>
        <w:spacing w:line="360" w:lineRule="auto"/>
        <w:ind w:firstLine="210" w:firstLineChars="100"/>
        <w:rPr>
          <w:rFonts w:ascii="宋体" w:hAnsi="宋体" w:cs="仿宋"/>
          <w:szCs w:val="21"/>
        </w:rPr>
      </w:pPr>
      <w:r>
        <w:rPr>
          <w:rFonts w:hint="eastAsia" w:ascii="宋体" w:hAnsi="宋体" w:cs="仿宋"/>
          <w:szCs w:val="21"/>
        </w:rPr>
        <w:t>（4）投放灭鼠毒饵后适时跟进，认真检查老鼠的摄食情况，及时补充鼠药，长期保持有灭鼠毒饵存在，使在不同时间不同方位入侵的老鼠都能及时毒杀。</w:t>
      </w:r>
    </w:p>
    <w:p>
      <w:pPr>
        <w:spacing w:line="360" w:lineRule="auto"/>
        <w:ind w:firstLine="210" w:firstLineChars="100"/>
        <w:rPr>
          <w:rFonts w:ascii="宋体" w:hAnsi="宋体" w:cs="仿宋"/>
          <w:szCs w:val="21"/>
        </w:rPr>
      </w:pPr>
      <w:r>
        <w:rPr>
          <w:rFonts w:hint="eastAsia" w:ascii="宋体" w:hAnsi="宋体" w:cs="仿宋"/>
          <w:szCs w:val="21"/>
        </w:rPr>
        <w:t>（5）经常清理更换灭鼠毒饵，替换鼠板、鼠笼的投放点，防止老鼠产生抗药性、适应性。</w:t>
      </w:r>
    </w:p>
    <w:p>
      <w:pPr>
        <w:spacing w:line="360" w:lineRule="auto"/>
        <w:ind w:firstLine="210" w:firstLineChars="100"/>
        <w:rPr>
          <w:rFonts w:ascii="宋体" w:hAnsi="宋体" w:cs="仿宋"/>
          <w:szCs w:val="21"/>
        </w:rPr>
      </w:pPr>
      <w:r>
        <w:rPr>
          <w:rFonts w:hint="eastAsia" w:ascii="宋体" w:hAnsi="宋体" w:cs="仿宋"/>
          <w:szCs w:val="21"/>
        </w:rPr>
        <w:t>（6）完善《施工记录卡》，每次工作完成后院方签名确认，建档存档。</w:t>
      </w:r>
    </w:p>
    <w:p>
      <w:pPr>
        <w:spacing w:line="360" w:lineRule="auto"/>
        <w:ind w:firstLine="310" w:firstLineChars="147"/>
        <w:rPr>
          <w:rFonts w:ascii="宋体" w:hAnsi="宋体" w:cs="仿宋"/>
          <w:b/>
          <w:bCs/>
          <w:szCs w:val="21"/>
        </w:rPr>
      </w:pPr>
      <w:r>
        <w:rPr>
          <w:rFonts w:hint="eastAsia" w:ascii="宋体" w:hAnsi="宋体" w:cs="仿宋"/>
          <w:b/>
          <w:bCs/>
          <w:szCs w:val="21"/>
        </w:rPr>
        <w:t>5.2定期消杀（蚊蝇蟑）</w:t>
      </w:r>
    </w:p>
    <w:p>
      <w:pPr>
        <w:spacing w:line="360" w:lineRule="auto"/>
        <w:ind w:firstLine="210" w:firstLineChars="100"/>
        <w:rPr>
          <w:rFonts w:ascii="宋体" w:hAnsi="宋体" w:cs="仿宋"/>
          <w:b/>
          <w:bCs/>
          <w:szCs w:val="21"/>
        </w:rPr>
      </w:pPr>
      <w:r>
        <w:rPr>
          <w:rFonts w:hint="eastAsia" w:ascii="宋体" w:hAnsi="宋体" w:cs="仿宋"/>
          <w:szCs w:val="21"/>
        </w:rPr>
        <w:t>（1）用手动喷雾器采用安全高效的氯氰菊酯（系列）卫生用药，对院内各大楼（含新住院大楼）首层设有的办公场所、医务场所、人流活动场所、卫生间、人行走道、电梯口等进行消杀，尽快降低蚊、蝇、蟑等病媒生物的危害。</w:t>
      </w:r>
    </w:p>
    <w:p>
      <w:pPr>
        <w:tabs>
          <w:tab w:val="left" w:pos="673"/>
        </w:tabs>
        <w:spacing w:line="360" w:lineRule="auto"/>
        <w:ind w:firstLine="210" w:firstLineChars="100"/>
        <w:rPr>
          <w:rFonts w:ascii="宋体" w:hAnsi="宋体" w:cs="仿宋"/>
          <w:szCs w:val="21"/>
        </w:rPr>
      </w:pPr>
      <w:r>
        <w:rPr>
          <w:rFonts w:hint="eastAsia" w:ascii="宋体" w:hAnsi="宋体" w:cs="仿宋"/>
          <w:szCs w:val="21"/>
        </w:rPr>
        <w:t>（2）采用标本兼治的方法用高压喷雾机或电动喷雾机对医院内的首层停车场和新住院大楼的地下停车场、绿化带、花基、垃圾收集点和杂物堆放点进行滞留方法喷杀，使蚊蝇蟑在停留、栖息而喷过药物的地方而杀灭。</w:t>
      </w:r>
    </w:p>
    <w:p>
      <w:pPr>
        <w:tabs>
          <w:tab w:val="left" w:pos="673"/>
        </w:tabs>
        <w:spacing w:line="360" w:lineRule="auto"/>
        <w:ind w:firstLine="210" w:firstLineChars="100"/>
        <w:rPr>
          <w:rFonts w:ascii="宋体" w:hAnsi="宋体" w:cs="仿宋"/>
          <w:szCs w:val="21"/>
        </w:rPr>
      </w:pPr>
      <w:r>
        <w:rPr>
          <w:rFonts w:hint="eastAsia" w:ascii="宋体" w:hAnsi="宋体" w:cs="仿宋"/>
          <w:szCs w:val="21"/>
        </w:rPr>
        <w:t>（3）针对医院范围的排水口、沙井、积水泼洒苏云金杆菌药液或投放含有倍硫磷的木塞，长期处理蚊虫孳生点，标本结合治理。</w:t>
      </w:r>
    </w:p>
    <w:p>
      <w:pPr>
        <w:tabs>
          <w:tab w:val="left" w:pos="673"/>
        </w:tabs>
        <w:spacing w:line="360" w:lineRule="auto"/>
        <w:ind w:firstLine="210" w:firstLineChars="100"/>
        <w:rPr>
          <w:rFonts w:ascii="宋体" w:hAnsi="宋体" w:cs="仿宋"/>
          <w:szCs w:val="21"/>
        </w:rPr>
      </w:pPr>
      <w:r>
        <w:rPr>
          <w:rFonts w:hint="eastAsia" w:ascii="宋体" w:hAnsi="宋体" w:cs="仿宋"/>
          <w:szCs w:val="21"/>
        </w:rPr>
        <w:t>（4）用烟雾机对医院内空气不直接流通、较封闭的地下水道、沙井以及新住院大楼地下停车场等进行热烟雾熏杀，杀灭蚊虫、蟑螂，既消毒杀菌，又起到速杀成蚊和蚊幼虫效果。</w:t>
      </w:r>
    </w:p>
    <w:p>
      <w:pPr>
        <w:spacing w:line="360" w:lineRule="auto"/>
        <w:ind w:firstLine="210" w:firstLineChars="100"/>
        <w:rPr>
          <w:rFonts w:ascii="宋体" w:hAnsi="宋体" w:cs="仿宋"/>
          <w:szCs w:val="21"/>
        </w:rPr>
      </w:pPr>
      <w:r>
        <w:rPr>
          <w:rFonts w:hint="eastAsia" w:ascii="宋体" w:hAnsi="宋体" w:cs="仿宋"/>
          <w:szCs w:val="21"/>
        </w:rPr>
        <w:t>（5）完善《施工记录卡》，每次工作完成后院方签名确认，建档存档。</w:t>
      </w:r>
    </w:p>
    <w:p>
      <w:pPr>
        <w:spacing w:line="360" w:lineRule="auto"/>
        <w:ind w:firstLine="207" w:firstLineChars="98"/>
        <w:rPr>
          <w:rFonts w:ascii="宋体" w:hAnsi="宋体" w:cs="仿宋"/>
          <w:b/>
          <w:bCs/>
          <w:szCs w:val="21"/>
        </w:rPr>
      </w:pPr>
      <w:r>
        <w:rPr>
          <w:rFonts w:hint="eastAsia" w:ascii="宋体" w:hAnsi="宋体" w:cs="仿宋"/>
          <w:b/>
          <w:bCs/>
          <w:szCs w:val="21"/>
        </w:rPr>
        <w:t>5.3灭德国小蠊</w:t>
      </w:r>
    </w:p>
    <w:p>
      <w:pPr>
        <w:spacing w:line="360" w:lineRule="auto"/>
        <w:ind w:firstLine="210" w:firstLineChars="100"/>
        <w:rPr>
          <w:rFonts w:ascii="宋体" w:hAnsi="宋体" w:cs="仿宋"/>
          <w:szCs w:val="21"/>
        </w:rPr>
      </w:pPr>
      <w:r>
        <w:rPr>
          <w:rFonts w:hint="eastAsia" w:ascii="宋体" w:hAnsi="宋体" w:cs="仿宋"/>
          <w:szCs w:val="21"/>
        </w:rPr>
        <w:t>（1）派出专业技术人员在新旧住院大楼、宿舍区、办公区、药房、仓库、库房、病案室、杂物间、旧门诊、饭堂、综合门诊楼的地脚、墙根喷洒高效的进口药物，使德国小蠊在活动、停留、栖息的地点接触喷洒的药物而杀灭。</w:t>
      </w:r>
    </w:p>
    <w:p>
      <w:pPr>
        <w:spacing w:line="360" w:lineRule="auto"/>
        <w:ind w:firstLine="210" w:firstLineChars="100"/>
        <w:rPr>
          <w:rFonts w:ascii="宋体" w:hAnsi="宋体" w:cs="仿宋"/>
          <w:szCs w:val="21"/>
        </w:rPr>
      </w:pPr>
      <w:r>
        <w:rPr>
          <w:rFonts w:hint="eastAsia" w:ascii="宋体" w:hAnsi="宋体" w:cs="仿宋"/>
          <w:szCs w:val="21"/>
        </w:rPr>
        <w:t>（2）对新旧住院大楼病房内的衣柜、床靠背面等不能喷洒药物的部位，投放高效、安全、无污染的毒饵，用涂抹法灭治。</w:t>
      </w:r>
    </w:p>
    <w:p>
      <w:pPr>
        <w:spacing w:line="360" w:lineRule="auto"/>
        <w:ind w:firstLine="210" w:firstLineChars="100"/>
        <w:rPr>
          <w:rFonts w:ascii="宋体" w:hAnsi="宋体" w:cs="仿宋"/>
          <w:szCs w:val="21"/>
        </w:rPr>
      </w:pPr>
      <w:r>
        <w:rPr>
          <w:rFonts w:hint="eastAsia" w:ascii="宋体" w:hAnsi="宋体" w:cs="仿宋"/>
          <w:szCs w:val="21"/>
        </w:rPr>
        <w:t>（3）经常更换灭小蠊药物，防止德国小蠊产生抗药性和适应性。</w:t>
      </w:r>
    </w:p>
    <w:p>
      <w:pPr>
        <w:spacing w:line="360" w:lineRule="auto"/>
        <w:ind w:firstLine="210" w:firstLineChars="100"/>
        <w:rPr>
          <w:rFonts w:ascii="宋体" w:hAnsi="宋体" w:cs="仿宋"/>
          <w:szCs w:val="21"/>
        </w:rPr>
      </w:pPr>
      <w:r>
        <w:rPr>
          <w:rFonts w:hint="eastAsia" w:ascii="宋体" w:hAnsi="宋体" w:cs="仿宋"/>
          <w:szCs w:val="21"/>
        </w:rPr>
        <w:t>（4）完善《施工记录卡》，每次工作完成后院方签名确认，建档存档。</w:t>
      </w:r>
    </w:p>
    <w:p>
      <w:pPr>
        <w:autoSpaceDE w:val="0"/>
        <w:autoSpaceDN w:val="0"/>
        <w:spacing w:line="360" w:lineRule="auto"/>
        <w:rPr>
          <w:rFonts w:ascii="宋体" w:hAnsi="宋体"/>
          <w:b/>
          <w:bCs/>
          <w:color w:val="000000"/>
          <w:szCs w:val="21"/>
        </w:rPr>
      </w:pPr>
      <w:r>
        <w:rPr>
          <w:rFonts w:hint="eastAsia" w:ascii="宋体" w:hAnsi="宋体"/>
          <w:b/>
          <w:bCs/>
          <w:szCs w:val="21"/>
        </w:rPr>
        <w:t>6、</w:t>
      </w:r>
      <w:r>
        <w:rPr>
          <w:rFonts w:hint="eastAsia" w:ascii="宋体" w:hAnsi="宋体"/>
          <w:b/>
          <w:bCs/>
          <w:color w:val="000000"/>
          <w:szCs w:val="21"/>
        </w:rPr>
        <w:t>其他要求及说明</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6.1.服务质量标准要求按三甲医院卫生标准，订立服务规程。</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6.2.中标人应制订具体的质量保证措施及质量保证及相关服务的承诺。如因质量未达到目标，中标人应因此承担责任和经济赔偿。</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6.3. 中标人所聘人员必须符合劳动部门有关用工规定。</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6.4. 中标人的员工需聘用与医院后勤服务相适应的人员。</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6.5. 中标人应保证在合同服务期间内不违反国家相关政策规定。</w:t>
      </w:r>
    </w:p>
    <w:p>
      <w:pPr>
        <w:autoSpaceDE w:val="0"/>
        <w:autoSpaceDN w:val="0"/>
        <w:spacing w:line="360" w:lineRule="auto"/>
        <w:ind w:firstLine="420" w:firstLineChars="200"/>
        <w:rPr>
          <w:rFonts w:ascii="宋体" w:hAnsi="宋体"/>
          <w:szCs w:val="21"/>
        </w:rPr>
      </w:pPr>
      <w:r>
        <w:rPr>
          <w:rFonts w:hint="eastAsia" w:ascii="宋体" w:hAnsi="宋体"/>
          <w:szCs w:val="21"/>
        </w:rPr>
        <w:t>6.6. 中标人为员工所购买的社会保险（除必须的养老保险外，还应包括第三者责任保险和员工人身意外保险）</w:t>
      </w:r>
    </w:p>
    <w:p>
      <w:pPr>
        <w:autoSpaceDE w:val="0"/>
        <w:autoSpaceDN w:val="0"/>
        <w:spacing w:line="360" w:lineRule="auto"/>
        <w:ind w:firstLine="420" w:firstLineChars="200"/>
        <w:rPr>
          <w:rFonts w:ascii="宋体" w:hAnsi="宋体"/>
          <w:szCs w:val="21"/>
        </w:rPr>
      </w:pPr>
      <w:r>
        <w:rPr>
          <w:rFonts w:hint="eastAsia" w:ascii="宋体" w:hAnsi="宋体"/>
          <w:szCs w:val="21"/>
        </w:rPr>
        <w:t>（1）第三者责任保险：中标人应为参与承包区域经营的工作人员（包括采购人方的人员以及第三方）投保，以保证在承包期间人员和财产以外遭受损失时得到补偿。</w:t>
      </w:r>
    </w:p>
    <w:p>
      <w:pPr>
        <w:autoSpaceDE w:val="0"/>
        <w:autoSpaceDN w:val="0"/>
        <w:spacing w:line="360" w:lineRule="auto"/>
        <w:ind w:firstLine="420" w:firstLineChars="200"/>
        <w:rPr>
          <w:rFonts w:ascii="宋体" w:hAnsi="宋体"/>
          <w:szCs w:val="21"/>
        </w:rPr>
      </w:pPr>
      <w:r>
        <w:rPr>
          <w:rFonts w:hint="eastAsia" w:ascii="宋体" w:hAnsi="宋体"/>
          <w:szCs w:val="21"/>
        </w:rPr>
        <w:t>（2）员工人身意外保险：在承包期内，中标人应为其员工投保人身意外险，以保证采购人在中标人的员工索偿时不受任何责任的约束。</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6.7. 中标人及其员工必须遵守医院的一切规定和制度。院方有权对中标人员工的工作行为进行监督，如发现中标人员工有违反医院的规定和制度的行为，院方将要求其改正，态度恶劣拒不改正的，院方有权要求中标人予以辞退，中标人必须无条件接受。</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6.8.遇突发事件或安全检查时，中标人必须配合有关部门执行任务，并指定专职人员协助工作，直至完成。</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6.9. 中标人不以任何形式转租、转让、抵押承包区域，在承包区域只从事采购人认可的服务工作在承包期间，中标人的任何股份配置变动应通知采购人。未经采购人书面批准，任何占有支配地位的股份转让者将视为中标人出租、转让的行为。</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6.10. 中标人承包区域的各项服务工作时间必须符合及满足采购人的要求，包括星期天及公众假期，都不得停止工作。</w:t>
      </w:r>
    </w:p>
    <w:p>
      <w:pPr>
        <w:autoSpaceDE w:val="0"/>
        <w:autoSpaceDN w:val="0"/>
        <w:spacing w:line="360" w:lineRule="auto"/>
        <w:rPr>
          <w:rFonts w:ascii="宋体" w:hAnsi="宋体"/>
          <w:szCs w:val="21"/>
        </w:rPr>
      </w:pPr>
      <w:r>
        <w:rPr>
          <w:rFonts w:hint="eastAsia" w:ascii="宋体" w:hAnsi="宋体"/>
          <w:szCs w:val="21"/>
        </w:rPr>
        <w:t>7、投标其他要求说明</w:t>
      </w:r>
    </w:p>
    <w:p>
      <w:pPr>
        <w:autoSpaceDE w:val="0"/>
        <w:autoSpaceDN w:val="0"/>
        <w:spacing w:line="360" w:lineRule="auto"/>
        <w:ind w:firstLine="420" w:firstLineChars="200"/>
        <w:rPr>
          <w:rFonts w:ascii="宋体" w:hAnsi="宋体"/>
          <w:szCs w:val="21"/>
        </w:rPr>
      </w:pPr>
      <w:r>
        <w:rPr>
          <w:rFonts w:hint="eastAsia" w:ascii="宋体" w:hAnsi="宋体"/>
          <w:szCs w:val="21"/>
        </w:rPr>
        <w:t>7.1.本项目的投标人应对本项目的全部品目的服务进行投标,不允许只对其中某个单项服务项目的内容投标，否则作废标处理。</w:t>
      </w:r>
    </w:p>
    <w:p>
      <w:pPr>
        <w:autoSpaceDE w:val="0"/>
        <w:autoSpaceDN w:val="0"/>
        <w:spacing w:line="360" w:lineRule="auto"/>
        <w:ind w:firstLine="420" w:firstLineChars="200"/>
        <w:rPr>
          <w:rFonts w:ascii="宋体" w:hAnsi="宋体"/>
          <w:szCs w:val="21"/>
        </w:rPr>
      </w:pPr>
      <w:r>
        <w:rPr>
          <w:rFonts w:hint="eastAsia" w:ascii="宋体" w:hAnsi="宋体"/>
          <w:szCs w:val="21"/>
        </w:rPr>
        <w:t>7.2.本用户需求中没有在投标文件中注明偏离（文字说明或在技术、商务偏离表注明）的参数、配置、条款视为被投标人完全接受。</w:t>
      </w:r>
    </w:p>
    <w:p>
      <w:pPr>
        <w:autoSpaceDE w:val="0"/>
        <w:autoSpaceDN w:val="0"/>
        <w:spacing w:line="360" w:lineRule="auto"/>
        <w:ind w:firstLine="420" w:firstLineChars="200"/>
        <w:rPr>
          <w:rFonts w:ascii="宋体" w:hAnsi="宋体"/>
          <w:szCs w:val="21"/>
        </w:rPr>
      </w:pPr>
      <w:r>
        <w:rPr>
          <w:rFonts w:hint="eastAsia" w:ascii="宋体" w:hAnsi="宋体"/>
          <w:szCs w:val="21"/>
        </w:rPr>
        <w:t>7.3.中标人在服务期限内，由于自身责任造成采购人的一切损失，由中标人负责赔偿。</w:t>
      </w:r>
    </w:p>
    <w:p>
      <w:pPr>
        <w:autoSpaceDE w:val="0"/>
        <w:autoSpaceDN w:val="0"/>
        <w:spacing w:line="360" w:lineRule="auto"/>
        <w:ind w:firstLine="420" w:firstLineChars="200"/>
        <w:rPr>
          <w:rFonts w:ascii="宋体" w:hAnsi="宋体"/>
          <w:szCs w:val="21"/>
        </w:rPr>
      </w:pPr>
      <w:r>
        <w:rPr>
          <w:rFonts w:hint="eastAsia" w:ascii="宋体" w:hAnsi="宋体"/>
          <w:szCs w:val="21"/>
        </w:rPr>
        <w:t>7.4.中标人未按服务项目要求完成或完成不彻底，采购人有权减扣合同应付款，经采购人书面要求中标人在正常时间内，仍未能整改好，超过两次，采购人有权终止本合同，由此造成的一切后果由中标人承担。</w:t>
      </w:r>
    </w:p>
    <w:p>
      <w:pPr>
        <w:pStyle w:val="2"/>
        <w:spacing w:beforeLines="0"/>
        <w:ind w:firstLine="420" w:firstLineChars="200"/>
        <w:rPr>
          <w:color w:val="000000"/>
        </w:rPr>
      </w:pPr>
      <w:r>
        <w:rPr>
          <w:rFonts w:hint="eastAsia" w:ascii="宋体" w:hAnsi="宋体" w:eastAsia="宋体"/>
          <w:bCs w:val="0"/>
          <w:kern w:val="2"/>
          <w:sz w:val="21"/>
          <w:szCs w:val="21"/>
        </w:rPr>
        <w:br w:type="page"/>
      </w:r>
      <w:bookmarkStart w:id="133" w:name="_Toc15245"/>
      <w:r>
        <w:rPr>
          <w:rFonts w:hint="eastAsia" w:ascii="新宋体" w:hAnsi="新宋体" w:eastAsia="新宋体" w:cs="新宋体"/>
          <w:b/>
          <w:bCs w:val="0"/>
          <w:color w:val="000000"/>
          <w:sz w:val="44"/>
          <w:szCs w:val="44"/>
        </w:rPr>
        <w:t>第三部分 投标人须知</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33"/>
    </w:p>
    <w:p>
      <w:pPr>
        <w:pStyle w:val="3"/>
        <w:numPr>
          <w:ilvl w:val="1"/>
          <w:numId w:val="0"/>
        </w:numPr>
        <w:rPr>
          <w:color w:val="000000"/>
          <w:sz w:val="24"/>
        </w:rPr>
      </w:pPr>
      <w:bookmarkStart w:id="134" w:name="_Hlt21938668"/>
      <w:bookmarkEnd w:id="134"/>
      <w:bookmarkStart w:id="135" w:name="_Hlt21938665"/>
      <w:bookmarkEnd w:id="135"/>
      <w:bookmarkStart w:id="136" w:name="_Toc497224194"/>
      <w:bookmarkStart w:id="137" w:name="_Toc503785396"/>
      <w:bookmarkStart w:id="138" w:name="_Toc330459953"/>
      <w:bookmarkStart w:id="139" w:name="_Toc331512866"/>
      <w:bookmarkStart w:id="140" w:name="_Toc331684006"/>
      <w:bookmarkStart w:id="141" w:name="_Toc332206676"/>
      <w:bookmarkStart w:id="142" w:name="_Toc332270314"/>
      <w:bookmarkStart w:id="143" w:name="_Toc333237645"/>
      <w:bookmarkStart w:id="144" w:name="_Toc333237756"/>
      <w:bookmarkStart w:id="145" w:name="_Toc333238601"/>
      <w:bookmarkStart w:id="146" w:name="_Toc333935314"/>
      <w:bookmarkStart w:id="147" w:name="_Toc333935655"/>
      <w:bookmarkStart w:id="148" w:name="_Toc336681548"/>
      <w:bookmarkStart w:id="149" w:name="_Toc336681903"/>
      <w:bookmarkStart w:id="150" w:name="_Toc337632326"/>
      <w:bookmarkStart w:id="151" w:name="_Toc339019857"/>
      <w:bookmarkStart w:id="152" w:name="_Toc339019983"/>
      <w:bookmarkStart w:id="153" w:name="_Toc339020063"/>
      <w:bookmarkStart w:id="154" w:name="_Toc339020201"/>
      <w:bookmarkStart w:id="155" w:name="_Toc339362268"/>
      <w:bookmarkStart w:id="156" w:name="_Toc339441055"/>
      <w:bookmarkStart w:id="157" w:name="_Toc340507410"/>
      <w:bookmarkStart w:id="158" w:name="_Toc340672837"/>
      <w:bookmarkStart w:id="159" w:name="_Toc340677038"/>
      <w:bookmarkStart w:id="160" w:name="_Toc341348306"/>
      <w:bookmarkStart w:id="161" w:name="_Toc342060342"/>
      <w:bookmarkStart w:id="162" w:name="_Toc350438717"/>
      <w:bookmarkStart w:id="163" w:name="_Toc342296728"/>
      <w:bookmarkStart w:id="164" w:name="_Toc345513835"/>
      <w:bookmarkStart w:id="165" w:name="_Toc349127594"/>
      <w:bookmarkStart w:id="166" w:name="_Toc349143557"/>
      <w:bookmarkStart w:id="167" w:name="_Toc365967041"/>
      <w:bookmarkStart w:id="168" w:name="_Toc365985147"/>
      <w:bookmarkStart w:id="169" w:name="_Toc366072496"/>
      <w:bookmarkStart w:id="170" w:name="_Toc350756418"/>
      <w:bookmarkStart w:id="171" w:name="_Toc7421"/>
      <w:r>
        <w:rPr>
          <w:rFonts w:hint="eastAsia"/>
          <w:color w:val="000000"/>
          <w:sz w:val="24"/>
        </w:rPr>
        <w:t>Ａ</w:t>
      </w:r>
      <w:r>
        <w:rPr>
          <w:color w:val="000000"/>
          <w:sz w:val="24"/>
        </w:rPr>
        <w:t xml:space="preserve">  </w:t>
      </w:r>
      <w:r>
        <w:rPr>
          <w:rFonts w:hint="eastAsia"/>
          <w:color w:val="000000"/>
          <w:sz w:val="24"/>
        </w:rPr>
        <w:t>说</w:t>
      </w:r>
      <w:r>
        <w:rPr>
          <w:color w:val="000000"/>
          <w:sz w:val="24"/>
        </w:rPr>
        <w:t xml:space="preserve">  </w:t>
      </w:r>
      <w:r>
        <w:rPr>
          <w:rFonts w:hint="eastAsia"/>
          <w:color w:val="000000"/>
          <w:sz w:val="24"/>
        </w:rPr>
        <w:t>明</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5"/>
        <w:numPr>
          <w:ilvl w:val="4"/>
          <w:numId w:val="9"/>
        </w:numPr>
        <w:tabs>
          <w:tab w:val="left" w:pos="720"/>
        </w:tabs>
        <w:spacing w:before="240" w:after="120"/>
        <w:ind w:left="2432" w:hanging="2432"/>
      </w:pPr>
      <w:bookmarkStart w:id="172" w:name="_Toc503785397"/>
      <w:bookmarkStart w:id="173" w:name="_Toc497224195"/>
      <w:bookmarkStart w:id="174" w:name="_Toc330459954"/>
      <w:bookmarkStart w:id="175" w:name="_Toc331512867"/>
      <w:bookmarkStart w:id="176" w:name="_Toc331684007"/>
      <w:bookmarkStart w:id="177" w:name="_Toc332206677"/>
      <w:bookmarkStart w:id="178" w:name="_Toc332270315"/>
      <w:bookmarkStart w:id="179" w:name="_Toc333237646"/>
      <w:bookmarkStart w:id="180" w:name="_Toc333237757"/>
      <w:bookmarkStart w:id="181" w:name="_Toc333935315"/>
      <w:bookmarkStart w:id="182" w:name="_Toc333935656"/>
      <w:bookmarkStart w:id="183" w:name="_Toc341348307"/>
      <w:bookmarkStart w:id="184" w:name="_Toc342060343"/>
      <w:bookmarkStart w:id="185" w:name="_Toc365967042"/>
      <w:bookmarkStart w:id="186" w:name="_Toc365985148"/>
      <w:bookmarkStart w:id="187" w:name="_Toc366072497"/>
      <w:bookmarkStart w:id="188" w:name="_Toc333238602"/>
      <w:bookmarkStart w:id="189" w:name="_Toc336681549"/>
      <w:bookmarkStart w:id="190" w:name="_Toc336681904"/>
      <w:bookmarkStart w:id="191" w:name="_Toc337632327"/>
      <w:bookmarkStart w:id="192" w:name="_Toc339019858"/>
      <w:bookmarkStart w:id="193" w:name="_Toc339019984"/>
      <w:bookmarkStart w:id="194" w:name="_Toc339020064"/>
      <w:bookmarkStart w:id="195" w:name="_Toc339020202"/>
      <w:bookmarkStart w:id="196" w:name="_Toc339362269"/>
      <w:bookmarkStart w:id="197" w:name="_Toc339441056"/>
      <w:bookmarkStart w:id="198" w:name="_Toc340507411"/>
      <w:bookmarkStart w:id="199" w:name="_Toc340672838"/>
      <w:bookmarkStart w:id="200" w:name="_Toc340677039"/>
      <w:bookmarkStart w:id="201" w:name="_Toc342296729"/>
      <w:bookmarkStart w:id="202" w:name="_Toc345513836"/>
      <w:bookmarkStart w:id="203" w:name="_Toc349127595"/>
      <w:bookmarkStart w:id="204" w:name="_Toc349143558"/>
      <w:bookmarkStart w:id="205" w:name="_Toc350438718"/>
      <w:bookmarkStart w:id="206" w:name="_Toc350756419"/>
      <w:bookmarkStart w:id="207" w:name="_Toc14774"/>
      <w:r>
        <w:rPr>
          <w:rFonts w:hint="eastAsia"/>
        </w:rPr>
        <w:t>适用范围</w:t>
      </w:r>
      <w:bookmarkEnd w:id="172"/>
      <w:bookmarkEnd w:id="173"/>
      <w:r>
        <w:rPr>
          <w:rFonts w:hint="eastAsia"/>
        </w:rPr>
        <w:t>和资金来源</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widowControl/>
        <w:tabs>
          <w:tab w:val="left" w:pos="502"/>
          <w:tab w:val="left" w:pos="753"/>
          <w:tab w:val="left" w:pos="840"/>
        </w:tabs>
        <w:adjustRightInd w:val="0"/>
        <w:snapToGrid w:val="0"/>
        <w:spacing w:line="360" w:lineRule="auto"/>
        <w:ind w:left="752" w:hanging="751" w:hangingChars="358"/>
        <w:rPr>
          <w:rFonts w:ascii="宋体"/>
          <w:bCs/>
          <w:color w:val="000000"/>
        </w:rPr>
      </w:pPr>
      <w:bookmarkStart w:id="208" w:name="_Toc340672839"/>
      <w:bookmarkStart w:id="209" w:name="_Toc503785398"/>
      <w:bookmarkStart w:id="210" w:name="_Toc330459955"/>
      <w:bookmarkStart w:id="211" w:name="_Toc331512868"/>
      <w:bookmarkStart w:id="212" w:name="_Toc331684008"/>
      <w:bookmarkStart w:id="213" w:name="_Toc497224196"/>
      <w:bookmarkStart w:id="214" w:name="_Toc332270316"/>
      <w:bookmarkStart w:id="215" w:name="_Toc349143559"/>
      <w:bookmarkStart w:id="216" w:name="_Toc350438719"/>
      <w:bookmarkStart w:id="217" w:name="_Toc350756420"/>
      <w:bookmarkStart w:id="218" w:name="_Toc365967043"/>
      <w:bookmarkStart w:id="219" w:name="_Toc365985149"/>
      <w:bookmarkStart w:id="220" w:name="_Toc366072498"/>
      <w:bookmarkStart w:id="221" w:name="_Toc374454571"/>
      <w:bookmarkStart w:id="222" w:name="_Toc333237758"/>
      <w:bookmarkStart w:id="223" w:name="_Toc333238603"/>
      <w:bookmarkStart w:id="224" w:name="_Toc333935316"/>
      <w:bookmarkStart w:id="225" w:name="_Toc332206678"/>
      <w:bookmarkStart w:id="226" w:name="_Toc333237647"/>
      <w:bookmarkStart w:id="227" w:name="_Toc333935657"/>
      <w:bookmarkStart w:id="228" w:name="_Toc336681550"/>
      <w:bookmarkStart w:id="229" w:name="_Toc336681905"/>
      <w:bookmarkStart w:id="230" w:name="_Toc337632328"/>
      <w:bookmarkStart w:id="231" w:name="_Toc339019859"/>
      <w:bookmarkStart w:id="232" w:name="_Toc339019985"/>
      <w:bookmarkStart w:id="233" w:name="_Toc339020065"/>
      <w:bookmarkStart w:id="234" w:name="_Toc339020203"/>
      <w:bookmarkStart w:id="235" w:name="_Toc339362270"/>
      <w:bookmarkStart w:id="236" w:name="_Toc339441057"/>
      <w:bookmarkStart w:id="237" w:name="_Toc340507412"/>
      <w:bookmarkStart w:id="238" w:name="_Toc340677040"/>
      <w:bookmarkStart w:id="239" w:name="_Toc341348308"/>
      <w:bookmarkStart w:id="240" w:name="_Toc349127596"/>
      <w:bookmarkStart w:id="241" w:name="_Toc345513837"/>
      <w:bookmarkStart w:id="242" w:name="_Toc342296730"/>
      <w:bookmarkStart w:id="243" w:name="_Toc342060344"/>
      <w:r>
        <w:rPr>
          <w:rFonts w:hint="eastAsia" w:ascii="宋体"/>
          <w:bCs/>
          <w:color w:val="000000"/>
        </w:rPr>
        <w:t>1</w:t>
      </w:r>
      <w:r>
        <w:rPr>
          <w:rFonts w:ascii="宋体"/>
          <w:bCs/>
          <w:color w:val="000000"/>
        </w:rPr>
        <w:t>.1</w:t>
      </w:r>
      <w:r>
        <w:rPr>
          <w:rFonts w:hint="eastAsia" w:ascii="宋体"/>
          <w:bCs/>
          <w:color w:val="000000"/>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rPr>
      </w:pPr>
      <w:r>
        <w:rPr>
          <w:rFonts w:hint="eastAsia" w:ascii="宋体"/>
          <w:bCs/>
          <w:color w:val="000000"/>
        </w:rPr>
        <w:t>1</w:t>
      </w:r>
      <w:r>
        <w:rPr>
          <w:rFonts w:ascii="宋体"/>
          <w:bCs/>
          <w:color w:val="000000"/>
        </w:rPr>
        <w:t>.</w:t>
      </w:r>
      <w:r>
        <w:rPr>
          <w:rFonts w:hint="eastAsia" w:ascii="宋体"/>
          <w:bCs/>
          <w:color w:val="000000"/>
        </w:rPr>
        <w:t>2    本项目的采购人已分别获得一笔资金用于支付本次招标项下的所有合同款项。</w:t>
      </w:r>
    </w:p>
    <w:p>
      <w:pPr>
        <w:pStyle w:val="5"/>
        <w:numPr>
          <w:ilvl w:val="4"/>
          <w:numId w:val="9"/>
        </w:numPr>
        <w:tabs>
          <w:tab w:val="left" w:pos="720"/>
        </w:tabs>
        <w:spacing w:before="240" w:after="120"/>
        <w:ind w:left="2432" w:hanging="2432"/>
      </w:pPr>
      <w:bookmarkStart w:id="244" w:name="_Toc18526"/>
      <w:r>
        <w:rPr>
          <w:rFonts w:hint="eastAsia"/>
        </w:rPr>
        <w:t>定义</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widowControl/>
        <w:tabs>
          <w:tab w:val="left" w:pos="645"/>
        </w:tabs>
        <w:adjustRightInd w:val="0"/>
        <w:snapToGrid w:val="0"/>
        <w:spacing w:line="360" w:lineRule="auto"/>
        <w:ind w:left="752" w:hanging="751" w:hangingChars="358"/>
        <w:rPr>
          <w:rFonts w:ascii="宋体"/>
          <w:bCs/>
          <w:color w:val="000000"/>
        </w:rPr>
      </w:pPr>
      <w:r>
        <w:rPr>
          <w:rFonts w:ascii="宋体"/>
          <w:bCs/>
          <w:color w:val="000000"/>
        </w:rPr>
        <w:t>2.1</w:t>
      </w:r>
      <w:r>
        <w:rPr>
          <w:rFonts w:ascii="宋体"/>
          <w:bCs/>
          <w:color w:val="000000"/>
        </w:rPr>
        <w:tab/>
      </w:r>
      <w:r>
        <w:rPr>
          <w:rFonts w:hint="eastAsia" w:ascii="宋体"/>
          <w:bCs/>
          <w:color w:val="000000"/>
        </w:rPr>
        <w:t>“投标人”系指</w:t>
      </w:r>
      <w:r>
        <w:rPr>
          <w:rFonts w:hint="eastAsia" w:ascii="宋体" w:hAnsi="宋体"/>
          <w:bCs/>
          <w:color w:val="000000"/>
        </w:rPr>
        <w:t>符合招标文件合格投标人资格要求，并按招标文件规定提交投标文件的投标人。</w:t>
      </w:r>
    </w:p>
    <w:p>
      <w:pPr>
        <w:pStyle w:val="184"/>
        <w:widowControl/>
        <w:numPr>
          <w:ilvl w:val="1"/>
          <w:numId w:val="7"/>
        </w:numPr>
        <w:tabs>
          <w:tab w:val="left" w:pos="502"/>
          <w:tab w:val="left" w:pos="753"/>
        </w:tabs>
        <w:adjustRightInd w:val="0"/>
        <w:snapToGrid w:val="0"/>
        <w:spacing w:line="360" w:lineRule="auto"/>
        <w:ind w:firstLineChars="0"/>
        <w:rPr>
          <w:rFonts w:ascii="宋体" w:hAnsi="宋体"/>
          <w:bCs/>
          <w:color w:val="000000"/>
        </w:rPr>
      </w:pPr>
      <w:r>
        <w:rPr>
          <w:rFonts w:hint="eastAsia" w:ascii="宋体"/>
          <w:bCs/>
          <w:color w:val="000000"/>
        </w:rPr>
        <w:tab/>
      </w:r>
      <w:r>
        <w:rPr>
          <w:rFonts w:hint="eastAsia" w:ascii="宋体"/>
          <w:bCs/>
          <w:color w:val="000000"/>
        </w:rPr>
        <w:t>“采购人”系指阳江市人民医院，即项目采购用户方。</w:t>
      </w:r>
    </w:p>
    <w:p>
      <w:pPr>
        <w:widowControl/>
        <w:tabs>
          <w:tab w:val="left" w:pos="753"/>
        </w:tabs>
        <w:adjustRightInd w:val="0"/>
        <w:snapToGrid w:val="0"/>
        <w:spacing w:line="360" w:lineRule="auto"/>
        <w:rPr>
          <w:rFonts w:ascii="宋体" w:hAnsi="宋体"/>
          <w:bCs/>
          <w:color w:val="000000"/>
        </w:rPr>
      </w:pPr>
      <w:r>
        <w:rPr>
          <w:rFonts w:hint="eastAsia" w:ascii="宋体" w:hAnsi="宋体"/>
          <w:bCs/>
          <w:color w:val="000000"/>
        </w:rPr>
        <w:t>2.3  “工作日”系指国家规定除法定节假日以外的以日</w:t>
      </w:r>
      <w:r>
        <w:rPr>
          <w:rFonts w:ascii="宋体" w:hAnsi="宋体"/>
          <w:bCs/>
          <w:color w:val="000000"/>
        </w:rPr>
        <w:t>为计算单位的工作时间</w:t>
      </w:r>
      <w:r>
        <w:rPr>
          <w:rFonts w:hint="eastAsia" w:ascii="宋体" w:hAnsi="宋体"/>
          <w:bCs/>
          <w:color w:val="000000"/>
        </w:rPr>
        <w:t>。</w:t>
      </w:r>
    </w:p>
    <w:p>
      <w:pPr>
        <w:pStyle w:val="5"/>
        <w:numPr>
          <w:ilvl w:val="4"/>
          <w:numId w:val="9"/>
        </w:numPr>
        <w:tabs>
          <w:tab w:val="left" w:pos="720"/>
        </w:tabs>
        <w:spacing w:before="240" w:after="120"/>
        <w:ind w:left="2432" w:hanging="2432"/>
      </w:pPr>
      <w:bookmarkStart w:id="245" w:name="_Toc503785399"/>
      <w:bookmarkStart w:id="246" w:name="_Toc497224197"/>
      <w:bookmarkStart w:id="247" w:name="_Toc330459956"/>
      <w:bookmarkStart w:id="248" w:name="_Toc331512869"/>
      <w:bookmarkStart w:id="249" w:name="_Toc333237648"/>
      <w:bookmarkStart w:id="250" w:name="_Toc333237759"/>
      <w:bookmarkStart w:id="251" w:name="_Toc333238604"/>
      <w:bookmarkStart w:id="252" w:name="_Toc333935317"/>
      <w:bookmarkStart w:id="253" w:name="_Toc333935658"/>
      <w:bookmarkStart w:id="254" w:name="_Toc336681551"/>
      <w:bookmarkStart w:id="255" w:name="_Toc336681906"/>
      <w:bookmarkStart w:id="256" w:name="_Toc337632329"/>
      <w:bookmarkStart w:id="257" w:name="_Toc339019860"/>
      <w:bookmarkStart w:id="258" w:name="_Toc339019986"/>
      <w:bookmarkStart w:id="259" w:name="_Toc339020066"/>
      <w:bookmarkStart w:id="260" w:name="_Toc339020204"/>
      <w:bookmarkStart w:id="261" w:name="_Toc339362271"/>
      <w:bookmarkStart w:id="262" w:name="_Toc339441058"/>
      <w:bookmarkStart w:id="263" w:name="_Toc340507413"/>
      <w:bookmarkStart w:id="264" w:name="_Toc340672840"/>
      <w:bookmarkStart w:id="265" w:name="_Toc340677041"/>
      <w:bookmarkStart w:id="266" w:name="_Toc341348309"/>
      <w:bookmarkStart w:id="267" w:name="_Toc342060345"/>
      <w:bookmarkStart w:id="268" w:name="_Toc342296731"/>
      <w:bookmarkStart w:id="269" w:name="_Toc345513838"/>
      <w:bookmarkStart w:id="270" w:name="_Toc349127597"/>
      <w:bookmarkStart w:id="271" w:name="_Toc349143560"/>
      <w:bookmarkStart w:id="272" w:name="_Toc350438720"/>
      <w:bookmarkStart w:id="273" w:name="_Toc350756421"/>
      <w:bookmarkStart w:id="274" w:name="_Toc365967044"/>
      <w:bookmarkStart w:id="275" w:name="_Toc365985150"/>
      <w:bookmarkStart w:id="276" w:name="_Toc366072499"/>
      <w:bookmarkStart w:id="277" w:name="_Toc374454572"/>
      <w:bookmarkStart w:id="278" w:name="_Toc331684009"/>
      <w:bookmarkStart w:id="279" w:name="_Toc332206679"/>
      <w:bookmarkStart w:id="280" w:name="_Toc332270317"/>
      <w:bookmarkStart w:id="281" w:name="_Toc13851"/>
      <w:r>
        <w:rPr>
          <w:rFonts w:hint="eastAsia"/>
        </w:rPr>
        <w:t>合格的</w:t>
      </w:r>
      <w:bookmarkEnd w:id="245"/>
      <w:bookmarkEnd w:id="246"/>
      <w:r>
        <w:rPr>
          <w:rFonts w:hint="eastAsia"/>
        </w:rPr>
        <w:t>投标人</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widowControl/>
        <w:tabs>
          <w:tab w:val="left" w:pos="502"/>
          <w:tab w:val="left" w:pos="753"/>
        </w:tabs>
        <w:adjustRightInd w:val="0"/>
        <w:snapToGrid w:val="0"/>
        <w:spacing w:line="360" w:lineRule="auto"/>
        <w:ind w:left="752" w:hanging="751" w:hangingChars="358"/>
        <w:rPr>
          <w:rFonts w:ascii="宋体"/>
          <w:bCs/>
          <w:color w:val="000000"/>
        </w:rPr>
      </w:pPr>
      <w:r>
        <w:rPr>
          <w:rFonts w:ascii="宋体"/>
          <w:bCs/>
          <w:color w:val="000000"/>
        </w:rPr>
        <w:t>3.1</w:t>
      </w:r>
      <w:r>
        <w:rPr>
          <w:rFonts w:hint="eastAsia" w:ascii="宋体"/>
          <w:bCs/>
          <w:color w:val="000000"/>
        </w:rPr>
        <w:tab/>
      </w:r>
      <w:r>
        <w:rPr>
          <w:rFonts w:hint="eastAsia" w:ascii="宋体"/>
          <w:bCs/>
          <w:color w:val="000000"/>
        </w:rPr>
        <w:tab/>
      </w:r>
      <w:r>
        <w:rPr>
          <w:rFonts w:hint="eastAsia" w:ascii="宋体" w:hAnsi="宋体"/>
          <w:bCs/>
          <w:color w:val="000000"/>
        </w:rPr>
        <w:t>国内有能力提供采购项目相关的工程、货物和服务且符合本项目合格投标人资格条件的投标人</w:t>
      </w:r>
      <w:r>
        <w:rPr>
          <w:rFonts w:hint="eastAsia" w:ascii="宋体"/>
          <w:bCs/>
          <w:color w:val="000000"/>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rPr>
      </w:pPr>
      <w:r>
        <w:rPr>
          <w:rFonts w:ascii="宋体"/>
          <w:bCs/>
          <w:color w:val="000000"/>
        </w:rPr>
        <w:t>3.2</w:t>
      </w:r>
      <w:r>
        <w:rPr>
          <w:rFonts w:ascii="宋体"/>
          <w:bCs/>
          <w:color w:val="000000"/>
        </w:rPr>
        <w:tab/>
      </w:r>
      <w:r>
        <w:rPr>
          <w:rFonts w:hint="eastAsia" w:ascii="宋体"/>
          <w:bCs/>
          <w:color w:val="000000"/>
        </w:rPr>
        <w:tab/>
      </w:r>
      <w:r>
        <w:rPr>
          <w:rFonts w:hint="eastAsia" w:ascii="宋体" w:hAnsi="宋体"/>
          <w:bCs/>
          <w:color w:val="000000"/>
        </w:rPr>
        <w:t>投标人必须遵守《中华人民共和国招标投标法》、《中华人民共和国政府采购法》的有关规定和其他相关的法律、法规、规章、条例及招标文件中的规定。</w:t>
      </w:r>
    </w:p>
    <w:p>
      <w:pPr>
        <w:pStyle w:val="3"/>
        <w:numPr>
          <w:ilvl w:val="1"/>
          <w:numId w:val="0"/>
        </w:numPr>
        <w:rPr>
          <w:color w:val="000000"/>
          <w:sz w:val="24"/>
        </w:rPr>
      </w:pPr>
      <w:bookmarkStart w:id="282" w:name="_Toc340672842"/>
      <w:bookmarkStart w:id="283" w:name="_Toc340677043"/>
      <w:bookmarkStart w:id="284" w:name="_Toc341348311"/>
      <w:bookmarkStart w:id="285" w:name="_Toc342060347"/>
      <w:bookmarkStart w:id="286" w:name="_Toc342296733"/>
      <w:bookmarkStart w:id="287" w:name="_Toc345513840"/>
      <w:bookmarkStart w:id="288" w:name="_Toc349127599"/>
      <w:bookmarkStart w:id="289" w:name="_Toc349143562"/>
      <w:bookmarkStart w:id="290" w:name="_Toc350438722"/>
      <w:bookmarkStart w:id="291" w:name="_Toc350756423"/>
      <w:bookmarkStart w:id="292" w:name="_Toc365967046"/>
      <w:bookmarkStart w:id="293" w:name="_Toc365985152"/>
      <w:bookmarkStart w:id="294" w:name="_Toc366072501"/>
      <w:bookmarkStart w:id="295" w:name="_Toc374454574"/>
      <w:bookmarkStart w:id="296" w:name="_Toc497224199"/>
      <w:bookmarkStart w:id="297" w:name="_Toc503785401"/>
      <w:bookmarkStart w:id="298" w:name="_Toc330459958"/>
      <w:bookmarkStart w:id="299" w:name="_Toc331512871"/>
      <w:bookmarkStart w:id="300" w:name="_Toc331684011"/>
      <w:bookmarkStart w:id="301" w:name="_Toc332206681"/>
      <w:bookmarkStart w:id="302" w:name="_Toc332270319"/>
      <w:bookmarkStart w:id="303" w:name="_Toc333237650"/>
      <w:bookmarkStart w:id="304" w:name="_Toc333237761"/>
      <w:bookmarkStart w:id="305" w:name="_Toc333238606"/>
      <w:bookmarkStart w:id="306" w:name="_Toc333935319"/>
      <w:bookmarkStart w:id="307" w:name="_Toc333935660"/>
      <w:bookmarkStart w:id="308" w:name="_Toc336681553"/>
      <w:bookmarkStart w:id="309" w:name="_Toc336681908"/>
      <w:bookmarkStart w:id="310" w:name="_Toc337632331"/>
      <w:bookmarkStart w:id="311" w:name="_Toc339019862"/>
      <w:bookmarkStart w:id="312" w:name="_Toc339019988"/>
      <w:bookmarkStart w:id="313" w:name="_Toc339020068"/>
      <w:bookmarkStart w:id="314" w:name="_Toc339020206"/>
      <w:bookmarkStart w:id="315" w:name="_Toc339362273"/>
      <w:bookmarkStart w:id="316" w:name="_Toc339441060"/>
      <w:bookmarkStart w:id="317" w:name="_Toc340507415"/>
      <w:bookmarkStart w:id="318" w:name="_Toc1849"/>
      <w:r>
        <w:rPr>
          <w:rFonts w:hint="eastAsia"/>
          <w:color w:val="000000"/>
          <w:sz w:val="24"/>
        </w:rPr>
        <w:t>Ｂ</w:t>
      </w:r>
      <w:r>
        <w:rPr>
          <w:color w:val="000000"/>
          <w:sz w:val="24"/>
        </w:rPr>
        <w:t xml:space="preserve">  </w:t>
      </w:r>
      <w:r>
        <w:rPr>
          <w:rFonts w:hint="eastAsia"/>
          <w:color w:val="000000"/>
          <w:sz w:val="24"/>
        </w:rPr>
        <w:t>招标文件说明</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5"/>
        <w:numPr>
          <w:ilvl w:val="4"/>
          <w:numId w:val="9"/>
        </w:numPr>
        <w:tabs>
          <w:tab w:val="left" w:pos="720"/>
        </w:tabs>
        <w:spacing w:before="240" w:after="120"/>
        <w:ind w:left="2432" w:hanging="2432"/>
      </w:pPr>
      <w:bookmarkStart w:id="319" w:name="_Toc333935661"/>
      <w:bookmarkStart w:id="320" w:name="_Toc336681554"/>
      <w:bookmarkStart w:id="321" w:name="_Toc336681909"/>
      <w:bookmarkStart w:id="322" w:name="_Toc331512872"/>
      <w:bookmarkStart w:id="323" w:name="_Toc331684012"/>
      <w:bookmarkStart w:id="324" w:name="_Toc332206682"/>
      <w:bookmarkStart w:id="325" w:name="_Toc332270320"/>
      <w:bookmarkStart w:id="326" w:name="_Toc339019989"/>
      <w:bookmarkStart w:id="327" w:name="_Toc339020069"/>
      <w:bookmarkStart w:id="328" w:name="_Toc339020207"/>
      <w:bookmarkStart w:id="329" w:name="_Toc497224200"/>
      <w:bookmarkStart w:id="330" w:name="_Toc503785402"/>
      <w:bookmarkStart w:id="331" w:name="_Toc330459959"/>
      <w:bookmarkStart w:id="332" w:name="_Toc340672843"/>
      <w:bookmarkStart w:id="333" w:name="_Toc340677044"/>
      <w:bookmarkStart w:id="334" w:name="_Toc341348312"/>
      <w:bookmarkStart w:id="335" w:name="_Toc342060348"/>
      <w:bookmarkStart w:id="336" w:name="_Toc342296734"/>
      <w:bookmarkStart w:id="337" w:name="_Toc333237651"/>
      <w:bookmarkStart w:id="338" w:name="_Toc333237762"/>
      <w:bookmarkStart w:id="339" w:name="_Toc333238607"/>
      <w:bookmarkStart w:id="340" w:name="_Toc333935320"/>
      <w:bookmarkStart w:id="341" w:name="_Toc365967047"/>
      <w:bookmarkStart w:id="342" w:name="_Toc365985153"/>
      <w:bookmarkStart w:id="343" w:name="_Toc366072502"/>
      <w:bookmarkStart w:id="344" w:name="_Toc374454575"/>
      <w:bookmarkStart w:id="345" w:name="_Toc349127600"/>
      <w:bookmarkStart w:id="346" w:name="_Toc349143563"/>
      <w:bookmarkStart w:id="347" w:name="_Toc350438723"/>
      <w:bookmarkStart w:id="348" w:name="_Toc345513841"/>
      <w:bookmarkStart w:id="349" w:name="_Toc339362274"/>
      <w:bookmarkStart w:id="350" w:name="_Toc339441061"/>
      <w:bookmarkStart w:id="351" w:name="_Toc337632332"/>
      <w:bookmarkStart w:id="352" w:name="_Toc339019863"/>
      <w:bookmarkStart w:id="353" w:name="_Toc340507416"/>
      <w:bookmarkStart w:id="354" w:name="_Toc350756424"/>
      <w:bookmarkStart w:id="355" w:name="_Toc20106"/>
      <w:r>
        <w:rPr>
          <w:rFonts w:hint="eastAsia"/>
        </w:rPr>
        <w:t>招标文件的构成</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4</w:t>
      </w:r>
      <w:r>
        <w:rPr>
          <w:rFonts w:ascii="宋体"/>
          <w:bCs/>
          <w:color w:val="000000"/>
        </w:rPr>
        <w:t>.1</w:t>
      </w:r>
      <w:r>
        <w:rPr>
          <w:rFonts w:ascii="宋体"/>
          <w:bCs/>
          <w:color w:val="000000"/>
        </w:rPr>
        <w:tab/>
      </w:r>
      <w:r>
        <w:rPr>
          <w:rFonts w:hint="eastAsia" w:ascii="宋体"/>
          <w:bCs/>
          <w:color w:val="000000"/>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第一部分  投标邀请函</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第二部分  招标项目要求</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第三部分  投标人须知</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第四部分  参考合同</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第五部分  投标文件格式（含附件）</w:t>
      </w:r>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4</w:t>
      </w:r>
      <w:r>
        <w:rPr>
          <w:rFonts w:ascii="宋体"/>
          <w:bCs/>
          <w:color w:val="000000"/>
        </w:rPr>
        <w:t>.2</w:t>
      </w:r>
      <w:r>
        <w:rPr>
          <w:rFonts w:ascii="宋体"/>
          <w:bCs/>
          <w:color w:val="000000"/>
        </w:rPr>
        <w:tab/>
      </w:r>
      <w:r>
        <w:rPr>
          <w:rFonts w:hint="eastAsia" w:ascii="宋体"/>
          <w:bCs/>
          <w:color w:val="000000"/>
        </w:rPr>
        <w:t>招标文件以中文编印。</w:t>
      </w:r>
    </w:p>
    <w:p>
      <w:pPr>
        <w:pStyle w:val="3"/>
        <w:numPr>
          <w:ilvl w:val="1"/>
          <w:numId w:val="0"/>
        </w:numPr>
        <w:rPr>
          <w:color w:val="000000"/>
          <w:sz w:val="24"/>
        </w:rPr>
      </w:pPr>
      <w:bookmarkStart w:id="356" w:name="_Toc497224203"/>
      <w:bookmarkStart w:id="357" w:name="_Toc503785405"/>
      <w:bookmarkStart w:id="358" w:name="_Toc330459962"/>
      <w:bookmarkStart w:id="359" w:name="_Toc331512875"/>
      <w:bookmarkStart w:id="360" w:name="_Toc331684015"/>
      <w:bookmarkStart w:id="361" w:name="_Toc332206685"/>
      <w:bookmarkStart w:id="362" w:name="_Toc332270323"/>
      <w:bookmarkStart w:id="363" w:name="_Toc333237654"/>
      <w:bookmarkStart w:id="364" w:name="_Toc333237765"/>
      <w:bookmarkStart w:id="365" w:name="_Toc333238610"/>
      <w:bookmarkStart w:id="366" w:name="_Toc336681912"/>
      <w:bookmarkStart w:id="367" w:name="_Toc339020210"/>
      <w:bookmarkStart w:id="368" w:name="_Toc339362277"/>
      <w:bookmarkStart w:id="369" w:name="_Toc339441064"/>
      <w:bookmarkStart w:id="370" w:name="_Toc340507419"/>
      <w:bookmarkStart w:id="371" w:name="_Toc340672846"/>
      <w:bookmarkStart w:id="372" w:name="_Toc340677047"/>
      <w:bookmarkStart w:id="373" w:name="_Toc341348315"/>
      <w:bookmarkStart w:id="374" w:name="_Toc342060351"/>
      <w:bookmarkStart w:id="375" w:name="_Toc342296737"/>
      <w:bookmarkStart w:id="376" w:name="_Toc345513844"/>
      <w:bookmarkStart w:id="377" w:name="_Toc349127603"/>
      <w:bookmarkStart w:id="378" w:name="_Toc349143566"/>
      <w:bookmarkStart w:id="379" w:name="_Toc350438726"/>
      <w:bookmarkStart w:id="380" w:name="_Toc350756427"/>
      <w:bookmarkStart w:id="381" w:name="_Toc365967050"/>
      <w:bookmarkStart w:id="382" w:name="_Toc365985156"/>
      <w:bookmarkStart w:id="383" w:name="_Toc366072505"/>
      <w:bookmarkStart w:id="384" w:name="_Toc333935323"/>
      <w:bookmarkStart w:id="385" w:name="_Toc333935664"/>
      <w:bookmarkStart w:id="386" w:name="_Toc336681557"/>
      <w:bookmarkStart w:id="387" w:name="_Toc337632335"/>
      <w:bookmarkStart w:id="388" w:name="_Toc339019866"/>
      <w:bookmarkStart w:id="389" w:name="_Toc339019992"/>
      <w:bookmarkStart w:id="390" w:name="_Toc339020072"/>
      <w:bookmarkStart w:id="391" w:name="_Toc374454577"/>
      <w:bookmarkStart w:id="392" w:name="_Toc27524"/>
      <w:r>
        <w:rPr>
          <w:rFonts w:hint="eastAsia"/>
          <w:color w:val="000000"/>
          <w:sz w:val="24"/>
        </w:rPr>
        <w:t>Ｃ</w:t>
      </w:r>
      <w:r>
        <w:rPr>
          <w:color w:val="000000"/>
          <w:sz w:val="24"/>
        </w:rPr>
        <w:t xml:space="preserve">  </w:t>
      </w:r>
      <w:r>
        <w:rPr>
          <w:rFonts w:hint="eastAsia"/>
          <w:color w:val="000000"/>
          <w:sz w:val="24"/>
        </w:rPr>
        <w:t>投标文件的编</w:t>
      </w:r>
      <w:bookmarkEnd w:id="356"/>
      <w:bookmarkEnd w:id="357"/>
      <w:r>
        <w:rPr>
          <w:rFonts w:hint="eastAsia"/>
          <w:color w:val="000000"/>
          <w:sz w:val="24"/>
        </w:rPr>
        <w:t>制</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5"/>
        <w:numPr>
          <w:ilvl w:val="4"/>
          <w:numId w:val="9"/>
        </w:numPr>
        <w:tabs>
          <w:tab w:val="left" w:pos="720"/>
        </w:tabs>
        <w:spacing w:before="240" w:after="120"/>
        <w:ind w:left="2432" w:hanging="2432"/>
      </w:pPr>
      <w:bookmarkStart w:id="393" w:name="_Toc340672847"/>
      <w:bookmarkStart w:id="394" w:name="_Toc342060352"/>
      <w:bookmarkStart w:id="395" w:name="_Toc332270324"/>
      <w:bookmarkStart w:id="396" w:name="_Toc331684016"/>
      <w:bookmarkStart w:id="397" w:name="_Toc331512876"/>
      <w:bookmarkStart w:id="398" w:name="_Toc330459963"/>
      <w:bookmarkStart w:id="399" w:name="_Toc503785406"/>
      <w:bookmarkStart w:id="400" w:name="_Toc497224204"/>
      <w:bookmarkStart w:id="401" w:name="_Toc342296738"/>
      <w:bookmarkStart w:id="402" w:name="_Toc345513845"/>
      <w:bookmarkStart w:id="403" w:name="_Toc365967051"/>
      <w:bookmarkStart w:id="404" w:name="_Toc365985157"/>
      <w:bookmarkStart w:id="405" w:name="_Toc366072506"/>
      <w:bookmarkStart w:id="406" w:name="_Toc374454578"/>
      <w:bookmarkStart w:id="407" w:name="_Toc339020211"/>
      <w:bookmarkStart w:id="408" w:name="_Toc339362278"/>
      <w:bookmarkStart w:id="409" w:name="_Toc339441065"/>
      <w:bookmarkStart w:id="410" w:name="_Toc332206686"/>
      <w:bookmarkStart w:id="411" w:name="_Toc333237655"/>
      <w:bookmarkStart w:id="412" w:name="_Toc333237766"/>
      <w:bookmarkStart w:id="413" w:name="_Toc333238611"/>
      <w:bookmarkStart w:id="414" w:name="_Toc333935324"/>
      <w:bookmarkStart w:id="415" w:name="_Toc333935665"/>
      <w:bookmarkStart w:id="416" w:name="_Toc336681558"/>
      <w:bookmarkStart w:id="417" w:name="_Toc336681913"/>
      <w:bookmarkStart w:id="418" w:name="_Toc337632336"/>
      <w:bookmarkStart w:id="419" w:name="_Toc339019867"/>
      <w:bookmarkStart w:id="420" w:name="_Toc339019993"/>
      <w:bookmarkStart w:id="421" w:name="_Toc339020073"/>
      <w:bookmarkStart w:id="422" w:name="_Toc340507420"/>
      <w:bookmarkStart w:id="423" w:name="_Toc340677048"/>
      <w:bookmarkStart w:id="424" w:name="_Toc341348316"/>
      <w:bookmarkStart w:id="425" w:name="_Toc349127604"/>
      <w:bookmarkStart w:id="426" w:name="_Toc349143567"/>
      <w:bookmarkStart w:id="427" w:name="_Toc350438727"/>
      <w:bookmarkStart w:id="428" w:name="_Toc350756428"/>
      <w:bookmarkStart w:id="429" w:name="_Toc4867"/>
      <w:r>
        <w:rPr>
          <w:rFonts w:hint="eastAsia"/>
        </w:rPr>
        <w:t>要求</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5</w:t>
      </w:r>
      <w:r>
        <w:rPr>
          <w:rFonts w:ascii="宋体"/>
          <w:bCs/>
          <w:color w:val="000000"/>
        </w:rPr>
        <w:t>.1</w:t>
      </w:r>
      <w:r>
        <w:rPr>
          <w:rFonts w:ascii="宋体"/>
          <w:bCs/>
          <w:color w:val="000000"/>
        </w:rPr>
        <w:tab/>
      </w:r>
      <w:r>
        <w:rPr>
          <w:rFonts w:hint="eastAsia" w:ascii="宋体"/>
          <w:bCs/>
          <w:color w:val="000000"/>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5"/>
        <w:numPr>
          <w:ilvl w:val="4"/>
          <w:numId w:val="9"/>
        </w:numPr>
        <w:tabs>
          <w:tab w:val="left" w:pos="720"/>
        </w:tabs>
        <w:spacing w:before="240" w:after="120"/>
        <w:ind w:left="2432" w:hanging="2432"/>
      </w:pPr>
      <w:bookmarkStart w:id="430" w:name="_Toc331684017"/>
      <w:bookmarkStart w:id="431" w:name="_Toc340677049"/>
      <w:bookmarkStart w:id="432" w:name="_Toc341348317"/>
      <w:bookmarkStart w:id="433" w:name="_Toc342060353"/>
      <w:bookmarkStart w:id="434" w:name="_Toc342296739"/>
      <w:bookmarkStart w:id="435" w:name="_Toc345513846"/>
      <w:bookmarkStart w:id="436" w:name="_Toc349127605"/>
      <w:bookmarkStart w:id="437" w:name="_Toc349143568"/>
      <w:bookmarkStart w:id="438" w:name="_Toc350438728"/>
      <w:bookmarkStart w:id="439" w:name="_Toc350756429"/>
      <w:bookmarkStart w:id="440" w:name="_Toc365967052"/>
      <w:bookmarkStart w:id="441" w:name="_Toc365985158"/>
      <w:bookmarkStart w:id="442" w:name="_Toc366072507"/>
      <w:bookmarkStart w:id="443" w:name="_Toc374454579"/>
      <w:bookmarkStart w:id="444" w:name="_Toc332270325"/>
      <w:bookmarkStart w:id="445" w:name="_Toc333237656"/>
      <w:bookmarkStart w:id="446" w:name="_Toc333237767"/>
      <w:bookmarkStart w:id="447" w:name="_Toc332206687"/>
      <w:bookmarkStart w:id="448" w:name="_Toc333238612"/>
      <w:bookmarkStart w:id="449" w:name="_Toc333935325"/>
      <w:bookmarkStart w:id="450" w:name="_Toc333935666"/>
      <w:bookmarkStart w:id="451" w:name="_Toc336681559"/>
      <w:bookmarkStart w:id="452" w:name="_Toc336681914"/>
      <w:bookmarkStart w:id="453" w:name="_Toc337632337"/>
      <w:bookmarkStart w:id="454" w:name="_Toc339019868"/>
      <w:bookmarkStart w:id="455" w:name="_Toc339019994"/>
      <w:bookmarkStart w:id="456" w:name="_Toc339020074"/>
      <w:bookmarkStart w:id="457" w:name="_Toc339020212"/>
      <w:bookmarkStart w:id="458" w:name="_Toc339362279"/>
      <w:bookmarkStart w:id="459" w:name="_Toc339441066"/>
      <w:bookmarkStart w:id="460" w:name="_Toc340507421"/>
      <w:bookmarkStart w:id="461" w:name="_Toc340672848"/>
      <w:bookmarkStart w:id="462" w:name="_Toc497224205"/>
      <w:bookmarkStart w:id="463" w:name="_Toc503785407"/>
      <w:bookmarkStart w:id="464" w:name="_Toc330459964"/>
      <w:bookmarkStart w:id="465" w:name="_Toc331512877"/>
      <w:bookmarkStart w:id="466" w:name="_Toc23474"/>
      <w:r>
        <w:rPr>
          <w:rFonts w:hint="eastAsia"/>
        </w:rPr>
        <w:t>投标语言及计量单位</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6</w:t>
      </w:r>
      <w:r>
        <w:rPr>
          <w:rFonts w:ascii="宋体"/>
          <w:bCs/>
          <w:color w:val="000000"/>
        </w:rPr>
        <w:t>.1</w:t>
      </w:r>
      <w:r>
        <w:rPr>
          <w:rFonts w:ascii="宋体"/>
          <w:bCs/>
          <w:color w:val="000000"/>
        </w:rPr>
        <w:tab/>
      </w:r>
      <w:r>
        <w:rPr>
          <w:rFonts w:hint="eastAsia" w:ascii="宋体"/>
          <w:bCs/>
          <w:color w:val="000000"/>
        </w:rPr>
        <w:t>投标人提交的投标文件（包括资格证明文件）以及投标人与集中采购机构就有关投标的所有往来函电均应使用中文。投标人可以提交用其它语言打印的资料，但有关段落必须译成中文。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6</w:t>
      </w:r>
      <w:r>
        <w:rPr>
          <w:rFonts w:ascii="宋体"/>
          <w:bCs/>
          <w:color w:val="000000"/>
        </w:rPr>
        <w:t>.2</w:t>
      </w:r>
      <w:r>
        <w:rPr>
          <w:rFonts w:ascii="宋体"/>
          <w:bCs/>
          <w:color w:val="000000"/>
        </w:rPr>
        <w:tab/>
      </w:r>
      <w:r>
        <w:rPr>
          <w:rFonts w:hint="eastAsia" w:ascii="宋体"/>
          <w:bCs/>
          <w:color w:val="000000"/>
        </w:rPr>
        <w:t>除在招标文件的技术规格中另有规定外，计量单位应使用中华人民共和国法定计量单位</w:t>
      </w:r>
      <w:r>
        <w:rPr>
          <w:rFonts w:hint="eastAsia"/>
          <w:bCs/>
          <w:color w:val="000000"/>
        </w:rPr>
        <w:t>（国际单位制和国家选定的其他计量单位）</w:t>
      </w:r>
      <w:r>
        <w:rPr>
          <w:rFonts w:hint="eastAsia" w:ascii="宋体"/>
          <w:bCs/>
          <w:color w:val="000000"/>
        </w:rPr>
        <w:t>。</w:t>
      </w:r>
    </w:p>
    <w:p>
      <w:pPr>
        <w:pStyle w:val="5"/>
        <w:numPr>
          <w:ilvl w:val="4"/>
          <w:numId w:val="9"/>
        </w:numPr>
        <w:tabs>
          <w:tab w:val="left" w:pos="720"/>
        </w:tabs>
        <w:spacing w:before="240" w:after="120"/>
        <w:ind w:left="2432" w:hanging="2432"/>
      </w:pPr>
      <w:bookmarkStart w:id="467" w:name="_Toc340672849"/>
      <w:bookmarkStart w:id="468" w:name="_Toc340677050"/>
      <w:bookmarkStart w:id="469" w:name="_Toc341348318"/>
      <w:bookmarkStart w:id="470" w:name="_Toc342060354"/>
      <w:bookmarkStart w:id="471" w:name="_Toc342296740"/>
      <w:bookmarkStart w:id="472" w:name="_Toc345513847"/>
      <w:bookmarkStart w:id="473" w:name="_Toc349127606"/>
      <w:bookmarkStart w:id="474" w:name="_Toc349143569"/>
      <w:bookmarkStart w:id="475" w:name="_Toc350438729"/>
      <w:bookmarkStart w:id="476" w:name="_Toc350756430"/>
      <w:bookmarkStart w:id="477" w:name="_Toc365967053"/>
      <w:bookmarkStart w:id="478" w:name="_Toc365985159"/>
      <w:bookmarkStart w:id="479" w:name="_Toc366072508"/>
      <w:bookmarkStart w:id="480" w:name="_Toc374454580"/>
      <w:bookmarkStart w:id="481" w:name="_Toc333237657"/>
      <w:bookmarkStart w:id="482" w:name="_Toc333237768"/>
      <w:bookmarkStart w:id="483" w:name="_Toc333238613"/>
      <w:bookmarkStart w:id="484" w:name="_Toc331512878"/>
      <w:bookmarkStart w:id="485" w:name="_Toc331684018"/>
      <w:bookmarkStart w:id="486" w:name="_Toc332206688"/>
      <w:bookmarkStart w:id="487" w:name="_Toc332270326"/>
      <w:bookmarkStart w:id="488" w:name="_Toc497224206"/>
      <w:bookmarkStart w:id="489" w:name="_Toc503785408"/>
      <w:bookmarkStart w:id="490" w:name="_Toc330459965"/>
      <w:bookmarkStart w:id="491" w:name="_Toc333935326"/>
      <w:bookmarkStart w:id="492" w:name="_Toc333935667"/>
      <w:bookmarkStart w:id="493" w:name="_Toc336681560"/>
      <w:bookmarkStart w:id="494" w:name="_Toc336681915"/>
      <w:bookmarkStart w:id="495" w:name="_Toc337632338"/>
      <w:bookmarkStart w:id="496" w:name="_Toc339019869"/>
      <w:bookmarkStart w:id="497" w:name="_Toc339019995"/>
      <w:bookmarkStart w:id="498" w:name="_Toc339020075"/>
      <w:bookmarkStart w:id="499" w:name="_Toc339020213"/>
      <w:bookmarkStart w:id="500" w:name="_Toc339362280"/>
      <w:bookmarkStart w:id="501" w:name="_Toc339441067"/>
      <w:bookmarkStart w:id="502" w:name="_Toc340507422"/>
      <w:bookmarkStart w:id="503" w:name="_Toc21712"/>
      <w:r>
        <w:rPr>
          <w:rFonts w:hint="eastAsia"/>
        </w:rPr>
        <w:t>投标文件的构成</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widowControl/>
        <w:tabs>
          <w:tab w:val="left" w:pos="753"/>
        </w:tabs>
        <w:adjustRightInd w:val="0"/>
        <w:snapToGrid w:val="0"/>
        <w:spacing w:line="360" w:lineRule="auto"/>
        <w:rPr>
          <w:rFonts w:ascii="宋体"/>
          <w:bCs/>
          <w:color w:val="000000"/>
        </w:rPr>
      </w:pPr>
      <w:r>
        <w:rPr>
          <w:rFonts w:hint="eastAsia" w:ascii="宋体"/>
          <w:bCs/>
          <w:color w:val="000000"/>
        </w:rPr>
        <w:t>7</w:t>
      </w:r>
      <w:r>
        <w:rPr>
          <w:rFonts w:ascii="宋体"/>
          <w:bCs/>
          <w:color w:val="000000"/>
        </w:rPr>
        <w:t>.1</w:t>
      </w:r>
      <w:r>
        <w:rPr>
          <w:rFonts w:hint="eastAsia" w:ascii="宋体"/>
          <w:bCs/>
          <w:color w:val="000000"/>
        </w:rPr>
        <w:t xml:space="preserve">   投标文件包括：</w:t>
      </w:r>
    </w:p>
    <w:p>
      <w:pPr>
        <w:widowControl/>
        <w:adjustRightInd w:val="0"/>
        <w:snapToGrid w:val="0"/>
        <w:spacing w:line="360" w:lineRule="auto"/>
        <w:ind w:left="734"/>
        <w:rPr>
          <w:rFonts w:ascii="宋体" w:hAnsi="宋体"/>
          <w:bCs/>
          <w:color w:val="000000"/>
        </w:rPr>
      </w:pPr>
      <w:bookmarkStart w:id="504" w:name="_Toc497224207"/>
      <w:bookmarkStart w:id="505" w:name="_Toc503785409"/>
      <w:r>
        <w:rPr>
          <w:rFonts w:hint="eastAsia" w:ascii="宋体" w:hAnsi="宋体"/>
          <w:bCs/>
          <w:color w:val="000000"/>
        </w:rPr>
        <w:t>第一章 资格审查和符合性审查文件（含附件）</w:t>
      </w:r>
    </w:p>
    <w:p>
      <w:pPr>
        <w:widowControl/>
        <w:adjustRightInd w:val="0"/>
        <w:snapToGrid w:val="0"/>
        <w:spacing w:line="360" w:lineRule="auto"/>
        <w:ind w:left="734"/>
        <w:rPr>
          <w:rFonts w:ascii="宋体" w:hAnsi="宋体"/>
          <w:bCs/>
          <w:color w:val="000000"/>
        </w:rPr>
      </w:pPr>
      <w:r>
        <w:rPr>
          <w:rFonts w:hint="eastAsia" w:ascii="宋体" w:hAnsi="宋体"/>
          <w:bCs/>
          <w:color w:val="000000"/>
        </w:rPr>
        <w:t>第二章 商务和技术部分</w:t>
      </w:r>
    </w:p>
    <w:p>
      <w:pPr>
        <w:widowControl/>
        <w:numPr>
          <w:ilvl w:val="0"/>
          <w:numId w:val="10"/>
        </w:numPr>
        <w:adjustRightInd w:val="0"/>
        <w:snapToGrid w:val="0"/>
        <w:spacing w:line="360" w:lineRule="auto"/>
        <w:rPr>
          <w:rFonts w:ascii="宋体" w:hAnsi="宋体"/>
          <w:bCs/>
          <w:color w:val="000000"/>
        </w:rPr>
      </w:pPr>
      <w:r>
        <w:rPr>
          <w:rFonts w:hint="eastAsia" w:ascii="宋体" w:hAnsi="宋体"/>
          <w:bCs/>
          <w:color w:val="000000"/>
        </w:rPr>
        <w:t>投标函；</w:t>
      </w:r>
    </w:p>
    <w:p>
      <w:pPr>
        <w:widowControl/>
        <w:numPr>
          <w:ilvl w:val="0"/>
          <w:numId w:val="10"/>
        </w:numPr>
        <w:adjustRightInd w:val="0"/>
        <w:snapToGrid w:val="0"/>
        <w:spacing w:line="360" w:lineRule="auto"/>
        <w:rPr>
          <w:rFonts w:ascii="宋体" w:hAnsi="宋体"/>
          <w:bCs/>
          <w:color w:val="000000"/>
        </w:rPr>
      </w:pPr>
      <w:r>
        <w:rPr>
          <w:rFonts w:hint="eastAsia" w:ascii="宋体" w:hAnsi="宋体"/>
          <w:bCs/>
          <w:color w:val="000000"/>
        </w:rPr>
        <w:t>投标一览表；</w:t>
      </w:r>
    </w:p>
    <w:p>
      <w:pPr>
        <w:widowControl/>
        <w:numPr>
          <w:ilvl w:val="0"/>
          <w:numId w:val="10"/>
        </w:numPr>
        <w:adjustRightInd w:val="0"/>
        <w:snapToGrid w:val="0"/>
        <w:spacing w:line="360" w:lineRule="auto"/>
        <w:rPr>
          <w:color w:val="000000"/>
        </w:rPr>
      </w:pPr>
      <w:r>
        <w:rPr>
          <w:rFonts w:hint="eastAsia"/>
          <w:color w:val="000000"/>
        </w:rPr>
        <w:t>投标人企业简介；</w:t>
      </w:r>
    </w:p>
    <w:p>
      <w:pPr>
        <w:widowControl/>
        <w:numPr>
          <w:ilvl w:val="0"/>
          <w:numId w:val="10"/>
        </w:numPr>
        <w:adjustRightInd w:val="0"/>
        <w:snapToGrid w:val="0"/>
        <w:spacing w:line="360" w:lineRule="auto"/>
        <w:rPr>
          <w:color w:val="000000"/>
        </w:rPr>
      </w:pPr>
      <w:r>
        <w:rPr>
          <w:rFonts w:hint="eastAsia"/>
          <w:color w:val="000000"/>
        </w:rPr>
        <w:t>服务方案；</w:t>
      </w:r>
    </w:p>
    <w:p>
      <w:pPr>
        <w:widowControl/>
        <w:numPr>
          <w:ilvl w:val="0"/>
          <w:numId w:val="10"/>
        </w:numPr>
        <w:adjustRightInd w:val="0"/>
        <w:snapToGrid w:val="0"/>
        <w:spacing w:line="360" w:lineRule="auto"/>
        <w:rPr>
          <w:color w:val="000000"/>
        </w:rPr>
      </w:pPr>
      <w:r>
        <w:rPr>
          <w:rFonts w:hint="eastAsia"/>
          <w:color w:val="000000"/>
        </w:rPr>
        <w:t>拟投入本项目人员配备简历表；</w:t>
      </w:r>
    </w:p>
    <w:p>
      <w:pPr>
        <w:widowControl/>
        <w:numPr>
          <w:ilvl w:val="0"/>
          <w:numId w:val="10"/>
        </w:numPr>
        <w:adjustRightInd w:val="0"/>
        <w:snapToGrid w:val="0"/>
        <w:spacing w:line="360" w:lineRule="auto"/>
        <w:rPr>
          <w:color w:val="000000"/>
        </w:rPr>
      </w:pPr>
      <w:r>
        <w:rPr>
          <w:rFonts w:hint="eastAsia"/>
          <w:color w:val="000000"/>
        </w:rPr>
        <w:t>近三年至今同类业绩一览表；</w:t>
      </w:r>
    </w:p>
    <w:p>
      <w:pPr>
        <w:widowControl/>
        <w:numPr>
          <w:ilvl w:val="0"/>
          <w:numId w:val="10"/>
        </w:numPr>
        <w:adjustRightInd w:val="0"/>
        <w:snapToGrid w:val="0"/>
        <w:spacing w:line="360" w:lineRule="auto"/>
        <w:rPr>
          <w:color w:val="000000"/>
        </w:rPr>
      </w:pPr>
      <w:r>
        <w:rPr>
          <w:rFonts w:hint="eastAsia"/>
          <w:color w:val="000000"/>
        </w:rPr>
        <w:t>投标人提交的其它商务和技术资料。</w:t>
      </w:r>
    </w:p>
    <w:p>
      <w:pPr>
        <w:pStyle w:val="5"/>
        <w:numPr>
          <w:ilvl w:val="4"/>
          <w:numId w:val="9"/>
        </w:numPr>
        <w:tabs>
          <w:tab w:val="left" w:pos="720"/>
        </w:tabs>
        <w:spacing w:before="240" w:after="120"/>
        <w:ind w:left="2432" w:hanging="2432"/>
      </w:pPr>
      <w:bookmarkStart w:id="506" w:name="_Toc333238614"/>
      <w:bookmarkStart w:id="507" w:name="_Toc333935327"/>
      <w:bookmarkStart w:id="508" w:name="_Toc333935668"/>
      <w:bookmarkStart w:id="509" w:name="_Toc336681561"/>
      <w:bookmarkStart w:id="510" w:name="_Toc336681916"/>
      <w:bookmarkStart w:id="511" w:name="_Toc337632339"/>
      <w:bookmarkStart w:id="512" w:name="_Toc339019870"/>
      <w:bookmarkStart w:id="513" w:name="_Toc339019996"/>
      <w:bookmarkStart w:id="514" w:name="_Toc339020076"/>
      <w:bookmarkStart w:id="515" w:name="_Toc339020214"/>
      <w:bookmarkStart w:id="516" w:name="_Toc339362281"/>
      <w:bookmarkStart w:id="517" w:name="_Toc339441068"/>
      <w:bookmarkStart w:id="518" w:name="_Toc340507423"/>
      <w:bookmarkStart w:id="519" w:name="_Toc331512879"/>
      <w:bookmarkStart w:id="520" w:name="_Toc331684019"/>
      <w:bookmarkStart w:id="521" w:name="_Toc340672850"/>
      <w:bookmarkStart w:id="522" w:name="_Toc340677051"/>
      <w:bookmarkStart w:id="523" w:name="_Toc341348319"/>
      <w:bookmarkStart w:id="524" w:name="_Toc342060355"/>
      <w:bookmarkStart w:id="525" w:name="_Toc342296741"/>
      <w:bookmarkStart w:id="526" w:name="_Toc345513848"/>
      <w:bookmarkStart w:id="527" w:name="_Toc349127607"/>
      <w:bookmarkStart w:id="528" w:name="_Toc349143570"/>
      <w:bookmarkStart w:id="529" w:name="_Toc350438730"/>
      <w:bookmarkStart w:id="530" w:name="_Toc350756431"/>
      <w:bookmarkStart w:id="531" w:name="_Toc365967054"/>
      <w:bookmarkStart w:id="532" w:name="_Toc365985160"/>
      <w:bookmarkStart w:id="533" w:name="_Toc366072509"/>
      <w:bookmarkStart w:id="534" w:name="_Toc374454581"/>
      <w:bookmarkStart w:id="535" w:name="_Toc330459966"/>
      <w:bookmarkStart w:id="536" w:name="_Toc332206689"/>
      <w:bookmarkStart w:id="537" w:name="_Toc332270327"/>
      <w:bookmarkStart w:id="538" w:name="_Toc333237658"/>
      <w:bookmarkStart w:id="539" w:name="_Toc333237769"/>
      <w:bookmarkStart w:id="540" w:name="_Toc32230"/>
      <w:r>
        <w:rPr>
          <w:rFonts w:hint="eastAsia"/>
        </w:rPr>
        <w:t>投标文件格式</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widowControl/>
        <w:tabs>
          <w:tab w:val="left" w:pos="753"/>
        </w:tabs>
        <w:adjustRightInd w:val="0"/>
        <w:snapToGrid w:val="0"/>
        <w:spacing w:before="240" w:line="360" w:lineRule="auto"/>
        <w:ind w:left="752" w:hanging="751" w:hangingChars="358"/>
        <w:rPr>
          <w:rFonts w:ascii="宋体" w:hAnsi="宋体"/>
          <w:bCs/>
          <w:color w:val="000000"/>
        </w:rPr>
      </w:pPr>
      <w:r>
        <w:rPr>
          <w:rFonts w:hint="eastAsia" w:ascii="宋体"/>
          <w:bCs/>
          <w:color w:val="000000"/>
        </w:rPr>
        <w:t>8</w:t>
      </w:r>
      <w:r>
        <w:rPr>
          <w:rFonts w:ascii="宋体"/>
          <w:bCs/>
          <w:color w:val="000000"/>
        </w:rPr>
        <w:t>.1</w:t>
      </w:r>
      <w:r>
        <w:rPr>
          <w:rFonts w:ascii="宋体"/>
          <w:bCs/>
          <w:color w:val="000000"/>
        </w:rPr>
        <w:tab/>
      </w:r>
      <w:r>
        <w:rPr>
          <w:rFonts w:hint="eastAsia" w:ascii="宋体"/>
          <w:bCs/>
          <w:color w:val="000000"/>
        </w:rPr>
        <w:t>投标人应</w:t>
      </w:r>
      <w:r>
        <w:rPr>
          <w:rFonts w:hint="eastAsia" w:ascii="宋体" w:hAnsi="宋体"/>
          <w:bCs/>
          <w:color w:val="000000"/>
        </w:rPr>
        <w:t>按照招标文件中提供的投标文件格式编制投标文件（详见第五部分）。</w:t>
      </w:r>
    </w:p>
    <w:p>
      <w:pPr>
        <w:pStyle w:val="5"/>
        <w:numPr>
          <w:ilvl w:val="4"/>
          <w:numId w:val="9"/>
        </w:numPr>
        <w:tabs>
          <w:tab w:val="left" w:pos="720"/>
        </w:tabs>
        <w:spacing w:before="240" w:after="120"/>
        <w:ind w:left="2432" w:hanging="2432"/>
      </w:pPr>
      <w:bookmarkStart w:id="541" w:name="_Toc340677052"/>
      <w:bookmarkStart w:id="542" w:name="_Toc341348320"/>
      <w:bookmarkStart w:id="543" w:name="_Toc342060356"/>
      <w:bookmarkStart w:id="544" w:name="_Toc342296742"/>
      <w:bookmarkStart w:id="545" w:name="_Toc345513849"/>
      <w:bookmarkStart w:id="546" w:name="_Toc349127608"/>
      <w:bookmarkStart w:id="547" w:name="_Toc339362282"/>
      <w:bookmarkStart w:id="548" w:name="_Toc339441069"/>
      <w:bookmarkStart w:id="549" w:name="_Toc340507424"/>
      <w:bookmarkStart w:id="550" w:name="_Toc340672851"/>
      <w:bookmarkStart w:id="551" w:name="_Toc365985161"/>
      <w:bookmarkStart w:id="552" w:name="_Toc366072510"/>
      <w:bookmarkStart w:id="553" w:name="_Toc374454582"/>
      <w:bookmarkStart w:id="554" w:name="_Toc5003680"/>
      <w:bookmarkStart w:id="555" w:name="_Toc330459967"/>
      <w:bookmarkStart w:id="556" w:name="_Toc331512880"/>
      <w:bookmarkStart w:id="557" w:name="_Toc331684020"/>
      <w:bookmarkStart w:id="558" w:name="_Toc332206690"/>
      <w:bookmarkStart w:id="559" w:name="_Toc332270328"/>
      <w:bookmarkStart w:id="560" w:name="_Toc349143571"/>
      <w:bookmarkStart w:id="561" w:name="_Toc350438731"/>
      <w:bookmarkStart w:id="562" w:name="_Toc350756432"/>
      <w:bookmarkStart w:id="563" w:name="_Toc365967055"/>
      <w:bookmarkStart w:id="564" w:name="_Toc333935669"/>
      <w:bookmarkStart w:id="565" w:name="_Toc336681562"/>
      <w:bookmarkStart w:id="566" w:name="_Toc336681917"/>
      <w:bookmarkStart w:id="567" w:name="_Toc337632340"/>
      <w:bookmarkStart w:id="568" w:name="_Toc339019871"/>
      <w:bookmarkStart w:id="569" w:name="_Toc339019997"/>
      <w:bookmarkStart w:id="570" w:name="_Toc339020077"/>
      <w:bookmarkStart w:id="571" w:name="_Toc339020215"/>
      <w:bookmarkStart w:id="572" w:name="_Toc333237659"/>
      <w:bookmarkStart w:id="573" w:name="_Toc333237770"/>
      <w:bookmarkStart w:id="574" w:name="_Toc333238615"/>
      <w:bookmarkStart w:id="575" w:name="_Toc333935328"/>
      <w:bookmarkStart w:id="576" w:name="_Toc23428"/>
      <w:r>
        <w:rPr>
          <w:rFonts w:hint="eastAsia"/>
        </w:rPr>
        <w:t>资格证明文件</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 xml:space="preserve">9.1 </w:t>
      </w:r>
      <w:r>
        <w:rPr>
          <w:rFonts w:hint="eastAsia" w:ascii="宋体" w:hAnsi="宋体"/>
          <w:bCs/>
          <w:color w:val="000000"/>
        </w:rPr>
        <w:tab/>
      </w:r>
      <w:r>
        <w:rPr>
          <w:rFonts w:hint="eastAsia" w:ascii="宋体" w:hAnsi="宋体"/>
          <w:bCs/>
          <w:color w:val="000000"/>
        </w:rPr>
        <w:t>投标人应按招标文件的要求，提交其有资格参加投标和中标后有履行合同能力的文件，并作为其投标文件的组成部分，包括但不限于下列文件：</w:t>
      </w:r>
    </w:p>
    <w:p>
      <w:pPr>
        <w:widowControl/>
        <w:numPr>
          <w:ilvl w:val="0"/>
          <w:numId w:val="11"/>
        </w:numPr>
        <w:tabs>
          <w:tab w:val="left" w:pos="1255"/>
          <w:tab w:val="clear" w:pos="1638"/>
        </w:tabs>
        <w:adjustRightInd w:val="0"/>
        <w:snapToGrid w:val="0"/>
        <w:spacing w:line="360" w:lineRule="auto"/>
        <w:ind w:left="1255" w:hanging="502"/>
        <w:rPr>
          <w:rFonts w:ascii="宋体" w:hAnsi="宋体"/>
          <w:bCs/>
          <w:color w:val="000000"/>
        </w:rPr>
      </w:pPr>
      <w:r>
        <w:rPr>
          <w:rFonts w:hint="eastAsia" w:ascii="宋体" w:hAnsi="宋体"/>
          <w:bCs/>
          <w:color w:val="000000"/>
        </w:rPr>
        <w:t>投标人满足招标文件中列出的资格标准；</w:t>
      </w:r>
    </w:p>
    <w:p>
      <w:pPr>
        <w:widowControl/>
        <w:numPr>
          <w:ilvl w:val="0"/>
          <w:numId w:val="11"/>
        </w:numPr>
        <w:tabs>
          <w:tab w:val="left" w:pos="1255"/>
          <w:tab w:val="clear" w:pos="1638"/>
        </w:tabs>
        <w:adjustRightInd w:val="0"/>
        <w:snapToGrid w:val="0"/>
        <w:spacing w:line="360" w:lineRule="auto"/>
        <w:ind w:left="1255" w:hanging="502"/>
        <w:rPr>
          <w:rFonts w:ascii="宋体" w:hAnsi="宋体"/>
          <w:bCs/>
          <w:color w:val="000000"/>
        </w:rPr>
      </w:pPr>
      <w:r>
        <w:rPr>
          <w:rFonts w:hint="eastAsia" w:ascii="宋体" w:hAnsi="宋体"/>
          <w:bCs/>
          <w:color w:val="000000"/>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9.2   资格证明文件必须真实有效，要求提供的证明材料为复印件的，必须加盖单位公章。资格条件不符合、资格证明文件不全或者资格证明文件复印件没有盖单位公章的投标人的投标将作无效投标处理。</w:t>
      </w:r>
    </w:p>
    <w:p>
      <w:pPr>
        <w:pStyle w:val="5"/>
        <w:numPr>
          <w:ilvl w:val="4"/>
          <w:numId w:val="9"/>
        </w:numPr>
        <w:tabs>
          <w:tab w:val="left" w:pos="720"/>
        </w:tabs>
        <w:spacing w:before="240" w:after="120"/>
        <w:ind w:left="2432" w:hanging="2432"/>
      </w:pPr>
      <w:bookmarkStart w:id="577" w:name="_Toc336681918"/>
      <w:bookmarkStart w:id="578" w:name="_Toc331684021"/>
      <w:bookmarkStart w:id="579" w:name="_Toc332206691"/>
      <w:bookmarkStart w:id="580" w:name="_Toc332270329"/>
      <w:bookmarkStart w:id="581" w:name="_Toc333237660"/>
      <w:bookmarkStart w:id="582" w:name="_Toc333237771"/>
      <w:bookmarkStart w:id="583" w:name="_Toc339019998"/>
      <w:bookmarkStart w:id="584" w:name="_Toc339020078"/>
      <w:bookmarkStart w:id="585" w:name="_Toc339020216"/>
      <w:bookmarkStart w:id="586" w:name="_Toc5003681"/>
      <w:bookmarkStart w:id="587" w:name="_Toc330459968"/>
      <w:bookmarkStart w:id="588" w:name="_Toc331512881"/>
      <w:bookmarkStart w:id="589" w:name="_Toc340672852"/>
      <w:bookmarkStart w:id="590" w:name="_Toc340677053"/>
      <w:bookmarkStart w:id="591" w:name="_Toc341348321"/>
      <w:bookmarkStart w:id="592" w:name="_Toc342060357"/>
      <w:bookmarkStart w:id="593" w:name="_Toc342296743"/>
      <w:bookmarkStart w:id="594" w:name="_Toc337632341"/>
      <w:bookmarkStart w:id="595" w:name="_Toc339019872"/>
      <w:bookmarkStart w:id="596" w:name="_Toc340507425"/>
      <w:bookmarkStart w:id="597" w:name="_Toc350756433"/>
      <w:bookmarkStart w:id="598" w:name="_Toc365967056"/>
      <w:bookmarkStart w:id="599" w:name="_Toc365985162"/>
      <w:bookmarkStart w:id="600" w:name="_Toc366072511"/>
      <w:bookmarkStart w:id="601" w:name="_Toc374454583"/>
      <w:bookmarkStart w:id="602" w:name="_Toc349127609"/>
      <w:bookmarkStart w:id="603" w:name="_Toc349143572"/>
      <w:bookmarkStart w:id="604" w:name="_Toc350438732"/>
      <w:bookmarkStart w:id="605" w:name="_Toc345513850"/>
      <w:bookmarkStart w:id="606" w:name="_Toc339362283"/>
      <w:bookmarkStart w:id="607" w:name="_Toc339441070"/>
      <w:bookmarkStart w:id="608" w:name="_Toc333238616"/>
      <w:bookmarkStart w:id="609" w:name="_Toc333935329"/>
      <w:bookmarkStart w:id="610" w:name="_Toc333935670"/>
      <w:bookmarkStart w:id="611" w:name="_Toc336681563"/>
      <w:bookmarkStart w:id="612" w:name="_Toc13688"/>
      <w:r>
        <w:rPr>
          <w:rFonts w:hint="eastAsia"/>
        </w:rPr>
        <w:t>货物和服务的证明文件</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tabs>
          <w:tab w:val="left" w:pos="753"/>
        </w:tabs>
        <w:autoSpaceDE w:val="0"/>
        <w:autoSpaceDN w:val="0"/>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10.1</w:t>
      </w:r>
      <w:r>
        <w:rPr>
          <w:rFonts w:hint="eastAsia" w:ascii="宋体" w:hAnsi="宋体"/>
          <w:bCs/>
          <w:color w:val="000000"/>
        </w:rPr>
        <w:tab/>
      </w:r>
      <w:r>
        <w:rPr>
          <w:rFonts w:hint="eastAsia" w:ascii="宋体" w:hAnsi="宋体"/>
          <w:bCs/>
          <w:color w:val="000000"/>
        </w:rPr>
        <w:t>投标人应提交其拟供的合同项下的货物和服务的合格性符合招标文件规定的证明文件，并作为其投标文件的一部分。</w:t>
      </w:r>
    </w:p>
    <w:p>
      <w:pPr>
        <w:autoSpaceDE w:val="0"/>
        <w:autoSpaceDN w:val="0"/>
        <w:adjustRightInd w:val="0"/>
        <w:snapToGrid w:val="0"/>
        <w:spacing w:line="360" w:lineRule="auto"/>
        <w:ind w:left="752" w:hanging="751" w:hangingChars="358"/>
        <w:rPr>
          <w:rFonts w:ascii="宋体" w:hAnsi="宋体"/>
          <w:bCs/>
          <w:color w:val="000000"/>
        </w:rPr>
      </w:pPr>
      <w:r>
        <w:rPr>
          <w:rFonts w:hint="eastAsia" w:ascii="宋体" w:hAnsi="宋体"/>
          <w:bCs/>
          <w:color w:val="000000"/>
        </w:rPr>
        <w:t>10</w:t>
      </w:r>
      <w:r>
        <w:rPr>
          <w:rFonts w:hint="eastAsia" w:ascii="宋体" w:hAnsi="宋体"/>
          <w:color w:val="000000"/>
        </w:rPr>
        <w:t>.2   评标委员会对投标人所提供的证明货物和服务的合格性的文件进行审查，审查不合格的投标将作为无效投标处理。</w:t>
      </w:r>
    </w:p>
    <w:p>
      <w:pPr>
        <w:pStyle w:val="5"/>
        <w:numPr>
          <w:ilvl w:val="4"/>
          <w:numId w:val="9"/>
        </w:numPr>
        <w:tabs>
          <w:tab w:val="left" w:pos="720"/>
        </w:tabs>
        <w:spacing w:before="240" w:after="120"/>
        <w:ind w:left="2432" w:hanging="2432"/>
      </w:pPr>
      <w:bookmarkStart w:id="613" w:name="_Toc340672853"/>
      <w:bookmarkStart w:id="614" w:name="_Toc340677054"/>
      <w:bookmarkStart w:id="615" w:name="_Toc341348322"/>
      <w:bookmarkStart w:id="616" w:name="_Toc342060358"/>
      <w:bookmarkStart w:id="617" w:name="_Toc342296744"/>
      <w:bookmarkStart w:id="618" w:name="_Toc345513851"/>
      <w:bookmarkStart w:id="619" w:name="_Toc349127610"/>
      <w:bookmarkStart w:id="620" w:name="_Toc349143573"/>
      <w:bookmarkStart w:id="621" w:name="_Toc350438733"/>
      <w:bookmarkStart w:id="622" w:name="_Toc350756434"/>
      <w:bookmarkStart w:id="623" w:name="_Toc365967057"/>
      <w:bookmarkStart w:id="624" w:name="_Toc365985163"/>
      <w:bookmarkStart w:id="625" w:name="_Toc366072512"/>
      <w:bookmarkStart w:id="626" w:name="_Toc374454584"/>
      <w:bookmarkStart w:id="627" w:name="_Toc497224209"/>
      <w:bookmarkStart w:id="628" w:name="_Toc503785411"/>
      <w:bookmarkStart w:id="629" w:name="_Toc330459969"/>
      <w:bookmarkStart w:id="630" w:name="_Toc339020217"/>
      <w:bookmarkStart w:id="631" w:name="_Toc339362284"/>
      <w:bookmarkStart w:id="632" w:name="_Toc339441071"/>
      <w:bookmarkStart w:id="633" w:name="_Toc340507426"/>
      <w:bookmarkStart w:id="634" w:name="_Toc333237661"/>
      <w:bookmarkStart w:id="635" w:name="_Toc333237772"/>
      <w:bookmarkStart w:id="636" w:name="_Toc333238617"/>
      <w:bookmarkStart w:id="637" w:name="_Toc333935330"/>
      <w:bookmarkStart w:id="638" w:name="_Toc333935671"/>
      <w:bookmarkStart w:id="639" w:name="_Toc336681564"/>
      <w:bookmarkStart w:id="640" w:name="_Toc336681919"/>
      <w:bookmarkStart w:id="641" w:name="_Toc337632342"/>
      <w:bookmarkStart w:id="642" w:name="_Toc339019873"/>
      <w:bookmarkStart w:id="643" w:name="_Toc339019999"/>
      <w:bookmarkStart w:id="644" w:name="_Toc339020079"/>
      <w:bookmarkStart w:id="645" w:name="_Toc331512882"/>
      <w:bookmarkStart w:id="646" w:name="_Toc331684022"/>
      <w:bookmarkStart w:id="647" w:name="_Toc332206692"/>
      <w:bookmarkStart w:id="648" w:name="_Toc332270330"/>
      <w:bookmarkStart w:id="649" w:name="_Toc5858"/>
      <w:r>
        <w:rPr>
          <w:rFonts w:hint="eastAsia"/>
        </w:rPr>
        <w:t>投标报价与投标货币</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11.1</w:t>
      </w:r>
      <w:r>
        <w:rPr>
          <w:rFonts w:hint="eastAsia" w:ascii="宋体" w:hAnsi="宋体"/>
          <w:color w:val="000000"/>
        </w:rPr>
        <w:tab/>
      </w:r>
      <w:r>
        <w:rPr>
          <w:rFonts w:hint="eastAsia" w:ascii="宋体" w:hAnsi="宋体"/>
          <w:color w:val="000000"/>
        </w:rPr>
        <w:t>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11.2</w:t>
      </w:r>
      <w:r>
        <w:rPr>
          <w:rFonts w:hint="eastAsia" w:ascii="宋体" w:hAnsi="宋体"/>
          <w:color w:val="000000"/>
        </w:rPr>
        <w:tab/>
      </w:r>
      <w:r>
        <w:rPr>
          <w:rFonts w:hint="eastAsia" w:ascii="宋体" w:hAnsi="宋体"/>
          <w:color w:val="000000"/>
        </w:rPr>
        <w:t>投标人只允许有一个报价，任何有选择报价的投标将被拒绝。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11.3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11.4   投标价格一律用人民币填报。</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11.5   投标人在投标文件中如有任何遗漏，影响到招标文件中规定的范围、质量、性能和项目的实施或限制了采购人的权利和投标人的义务，由此产生的费用由投标人负责。</w:t>
      </w:r>
    </w:p>
    <w:p>
      <w:pPr>
        <w:pStyle w:val="5"/>
        <w:numPr>
          <w:ilvl w:val="4"/>
          <w:numId w:val="9"/>
        </w:numPr>
        <w:tabs>
          <w:tab w:val="left" w:pos="720"/>
        </w:tabs>
        <w:spacing w:before="240" w:after="120"/>
        <w:ind w:left="2432" w:hanging="2432"/>
      </w:pPr>
      <w:bookmarkStart w:id="650" w:name="_Toc340507429"/>
      <w:bookmarkStart w:id="651" w:name="_Toc340672856"/>
      <w:bookmarkStart w:id="652" w:name="_Toc340677057"/>
      <w:bookmarkStart w:id="653" w:name="_Toc341348325"/>
      <w:bookmarkStart w:id="654" w:name="_Toc342060361"/>
      <w:bookmarkStart w:id="655" w:name="_Toc342296747"/>
      <w:bookmarkStart w:id="656" w:name="_Toc345513854"/>
      <w:bookmarkStart w:id="657" w:name="_Toc332206695"/>
      <w:bookmarkStart w:id="658" w:name="_Toc332270333"/>
      <w:bookmarkStart w:id="659" w:name="_Toc333237664"/>
      <w:bookmarkStart w:id="660" w:name="_Toc330459972"/>
      <w:bookmarkStart w:id="661" w:name="_Toc365967060"/>
      <w:bookmarkStart w:id="662" w:name="_Toc365985166"/>
      <w:bookmarkStart w:id="663" w:name="_Toc366072515"/>
      <w:bookmarkStart w:id="664" w:name="_Toc374454587"/>
      <w:bookmarkStart w:id="665" w:name="_Toc497224214"/>
      <w:bookmarkStart w:id="666" w:name="_Toc503785416"/>
      <w:bookmarkStart w:id="667" w:name="_Toc111534389"/>
      <w:bookmarkStart w:id="668" w:name="_Toc333237775"/>
      <w:bookmarkStart w:id="669" w:name="_Toc333238620"/>
      <w:bookmarkStart w:id="670" w:name="_Toc333935333"/>
      <w:bookmarkStart w:id="671" w:name="_Toc333935674"/>
      <w:bookmarkStart w:id="672" w:name="_Toc336681567"/>
      <w:bookmarkStart w:id="673" w:name="_Toc336681922"/>
      <w:bookmarkStart w:id="674" w:name="_Toc337632345"/>
      <w:bookmarkStart w:id="675" w:name="_Toc339019876"/>
      <w:bookmarkStart w:id="676" w:name="_Toc339020002"/>
      <w:bookmarkStart w:id="677" w:name="_Toc339020082"/>
      <w:bookmarkStart w:id="678" w:name="_Toc339020220"/>
      <w:bookmarkStart w:id="679" w:name="_Toc339362287"/>
      <w:bookmarkStart w:id="680" w:name="_Toc339441074"/>
      <w:bookmarkStart w:id="681" w:name="_Toc331512885"/>
      <w:bookmarkStart w:id="682" w:name="_Toc331684025"/>
      <w:bookmarkStart w:id="683" w:name="_Toc349127613"/>
      <w:bookmarkStart w:id="684" w:name="_Toc349143576"/>
      <w:bookmarkStart w:id="685" w:name="_Toc350438736"/>
      <w:bookmarkStart w:id="686" w:name="_Toc350756437"/>
      <w:bookmarkStart w:id="687" w:name="_Toc3523"/>
      <w:r>
        <w:rPr>
          <w:rFonts w:hint="eastAsia"/>
        </w:rPr>
        <w:t>投标文件的签署及规定</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widowControl/>
        <w:tabs>
          <w:tab w:val="left" w:pos="753"/>
        </w:tabs>
        <w:adjustRightInd w:val="0"/>
        <w:snapToGrid w:val="0"/>
        <w:spacing w:line="360" w:lineRule="auto"/>
        <w:ind w:left="752" w:hanging="751" w:hangingChars="358"/>
        <w:rPr>
          <w:rFonts w:ascii="宋体"/>
          <w:bCs/>
          <w:color w:val="000000"/>
        </w:rPr>
      </w:pPr>
      <w:r>
        <w:rPr>
          <w:rFonts w:ascii="宋体"/>
          <w:bCs/>
          <w:color w:val="000000"/>
        </w:rPr>
        <w:t>1</w:t>
      </w:r>
      <w:r>
        <w:rPr>
          <w:rFonts w:hint="eastAsia" w:ascii="宋体"/>
          <w:bCs/>
          <w:color w:val="000000"/>
        </w:rPr>
        <w:t>2</w:t>
      </w:r>
      <w:r>
        <w:rPr>
          <w:rFonts w:ascii="宋体"/>
          <w:bCs/>
          <w:color w:val="000000"/>
        </w:rPr>
        <w:t>.1</w:t>
      </w:r>
      <w:r>
        <w:rPr>
          <w:rFonts w:hint="eastAsia" w:ascii="宋体"/>
          <w:bCs/>
          <w:color w:val="000000"/>
        </w:rPr>
        <w:tab/>
      </w:r>
      <w:r>
        <w:rPr>
          <w:rFonts w:hint="eastAsia" w:ascii="宋体"/>
          <w:bCs/>
          <w:color w:val="000000"/>
        </w:rPr>
        <w:t>投标人应按所投项目准备1份正本和4份副本，在每一份投标文件上要明确标明“正本”或“副本”。如正本的内容和副本不符，以正本为准。</w:t>
      </w:r>
    </w:p>
    <w:p>
      <w:pPr>
        <w:widowControl/>
        <w:tabs>
          <w:tab w:val="left" w:pos="753"/>
        </w:tabs>
        <w:adjustRightInd w:val="0"/>
        <w:snapToGrid w:val="0"/>
        <w:spacing w:line="360" w:lineRule="auto"/>
        <w:ind w:left="752" w:hanging="751" w:hangingChars="358"/>
        <w:rPr>
          <w:rFonts w:ascii="宋体" w:hAnsi="宋体"/>
          <w:bCs/>
          <w:color w:val="000000"/>
        </w:rPr>
      </w:pPr>
      <w:r>
        <w:rPr>
          <w:rFonts w:ascii="宋体"/>
          <w:bCs/>
          <w:color w:val="000000"/>
        </w:rPr>
        <w:t>1</w:t>
      </w:r>
      <w:r>
        <w:rPr>
          <w:rFonts w:hint="eastAsia" w:ascii="宋体"/>
          <w:bCs/>
          <w:color w:val="000000"/>
        </w:rPr>
        <w:t>2</w:t>
      </w:r>
      <w:r>
        <w:rPr>
          <w:rFonts w:ascii="宋体"/>
          <w:bCs/>
          <w:color w:val="000000"/>
        </w:rPr>
        <w:t>.2</w:t>
      </w:r>
      <w:r>
        <w:rPr>
          <w:rFonts w:hint="eastAsia" w:ascii="宋体"/>
          <w:bCs/>
          <w:color w:val="000000"/>
        </w:rPr>
        <w:tab/>
      </w:r>
      <w:r>
        <w:rPr>
          <w:rFonts w:hint="eastAsia" w:ascii="宋体" w:hAnsi="宋体"/>
          <w:bCs/>
          <w:color w:val="000000"/>
        </w:rPr>
        <w:t>投标文件正本须打印或复印或用不褪色书写工具书写，并由投标人的法定代表人或经法定代表人正式授权的代表签字，并加盖公章。投标人须将以书面形式出具的“法定代表人授权委托书”附在投标文件中。</w:t>
      </w:r>
    </w:p>
    <w:p>
      <w:pPr>
        <w:widowControl/>
        <w:tabs>
          <w:tab w:val="left" w:pos="753"/>
        </w:tabs>
        <w:adjustRightInd w:val="0"/>
        <w:snapToGrid w:val="0"/>
        <w:spacing w:line="360" w:lineRule="auto"/>
        <w:ind w:left="752" w:hanging="751" w:hangingChars="358"/>
        <w:rPr>
          <w:rFonts w:ascii="宋体"/>
          <w:bCs/>
          <w:color w:val="000000"/>
        </w:rPr>
      </w:pPr>
      <w:r>
        <w:rPr>
          <w:rFonts w:ascii="宋体"/>
          <w:bCs/>
          <w:color w:val="000000"/>
        </w:rPr>
        <w:t>1</w:t>
      </w:r>
      <w:r>
        <w:rPr>
          <w:rFonts w:hint="eastAsia" w:ascii="宋体"/>
          <w:bCs/>
          <w:color w:val="000000"/>
        </w:rPr>
        <w:t>2</w:t>
      </w:r>
      <w:r>
        <w:rPr>
          <w:rFonts w:ascii="宋体"/>
          <w:bCs/>
          <w:color w:val="000000"/>
        </w:rPr>
        <w:t>.3</w:t>
      </w:r>
      <w:r>
        <w:rPr>
          <w:rFonts w:hint="eastAsia" w:ascii="宋体"/>
          <w:bCs/>
          <w:color w:val="000000"/>
        </w:rPr>
        <w:tab/>
      </w:r>
      <w:r>
        <w:rPr>
          <w:rFonts w:hint="eastAsia" w:ascii="宋体"/>
          <w:bCs/>
          <w:color w:val="000000"/>
        </w:rPr>
        <w:t>除投标人对差错处做必要修改外，投标文件中不允许有行间插字、涂改或增删，如有修改错漏处，必须由投标文件的签署人签字，以示确认。</w:t>
      </w:r>
    </w:p>
    <w:p>
      <w:pPr>
        <w:pStyle w:val="3"/>
        <w:numPr>
          <w:ilvl w:val="1"/>
          <w:numId w:val="0"/>
        </w:numPr>
        <w:rPr>
          <w:color w:val="000000"/>
          <w:sz w:val="24"/>
        </w:rPr>
      </w:pPr>
      <w:bookmarkStart w:id="688" w:name="_Toc331684026"/>
      <w:bookmarkStart w:id="689" w:name="_Toc332206696"/>
      <w:bookmarkStart w:id="690" w:name="_Toc332270334"/>
      <w:bookmarkStart w:id="691" w:name="_Toc333237665"/>
      <w:bookmarkStart w:id="692" w:name="_Toc333237776"/>
      <w:bookmarkStart w:id="693" w:name="_Toc333238621"/>
      <w:bookmarkStart w:id="694" w:name="_Toc337632346"/>
      <w:bookmarkStart w:id="695" w:name="_Toc349127614"/>
      <w:bookmarkStart w:id="696" w:name="_Toc349143577"/>
      <w:bookmarkStart w:id="697" w:name="_Toc350438737"/>
      <w:bookmarkStart w:id="698" w:name="_Toc350756438"/>
      <w:bookmarkStart w:id="699" w:name="_Toc365967061"/>
      <w:bookmarkStart w:id="700" w:name="_Toc365985167"/>
      <w:bookmarkStart w:id="701" w:name="_Toc366072516"/>
      <w:bookmarkStart w:id="702" w:name="_Toc374454588"/>
      <w:bookmarkStart w:id="703" w:name="_Toc497224215"/>
      <w:bookmarkStart w:id="704" w:name="_Toc503785417"/>
      <w:bookmarkStart w:id="705" w:name="_Toc111534390"/>
      <w:bookmarkStart w:id="706" w:name="_Toc339019877"/>
      <w:bookmarkStart w:id="707" w:name="_Toc339020221"/>
      <w:bookmarkStart w:id="708" w:name="_Toc339362288"/>
      <w:bookmarkStart w:id="709" w:name="_Toc339441075"/>
      <w:bookmarkStart w:id="710" w:name="_Toc340507430"/>
      <w:bookmarkStart w:id="711" w:name="_Toc340672857"/>
      <w:bookmarkStart w:id="712" w:name="_Toc340677058"/>
      <w:bookmarkStart w:id="713" w:name="_Toc339020003"/>
      <w:bookmarkStart w:id="714" w:name="_Toc339020083"/>
      <w:bookmarkStart w:id="715" w:name="_Toc341348326"/>
      <w:bookmarkStart w:id="716" w:name="_Toc342060362"/>
      <w:bookmarkStart w:id="717" w:name="_Toc342296748"/>
      <w:bookmarkStart w:id="718" w:name="_Toc345513855"/>
      <w:bookmarkStart w:id="719" w:name="_Toc330459973"/>
      <w:bookmarkStart w:id="720" w:name="_Toc331512886"/>
      <w:bookmarkStart w:id="721" w:name="_Toc333935334"/>
      <w:bookmarkStart w:id="722" w:name="_Toc333935675"/>
      <w:bookmarkStart w:id="723" w:name="_Toc336681568"/>
      <w:bookmarkStart w:id="724" w:name="_Toc336681923"/>
      <w:bookmarkStart w:id="725" w:name="_Toc23794"/>
      <w:r>
        <w:rPr>
          <w:rFonts w:hint="eastAsia"/>
          <w:color w:val="000000"/>
          <w:sz w:val="24"/>
        </w:rPr>
        <w:t>Ｄ</w:t>
      </w:r>
      <w:r>
        <w:rPr>
          <w:color w:val="000000"/>
          <w:sz w:val="24"/>
        </w:rPr>
        <w:t xml:space="preserve">  </w:t>
      </w:r>
      <w:r>
        <w:rPr>
          <w:rFonts w:hint="eastAsia"/>
          <w:color w:val="000000"/>
          <w:sz w:val="24"/>
        </w:rPr>
        <w:t>投标文件的递交</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5"/>
        <w:numPr>
          <w:ilvl w:val="4"/>
          <w:numId w:val="9"/>
        </w:numPr>
        <w:tabs>
          <w:tab w:val="left" w:pos="720"/>
        </w:tabs>
        <w:spacing w:before="240" w:after="120"/>
        <w:ind w:left="2432" w:hanging="2432"/>
      </w:pPr>
      <w:bookmarkStart w:id="726" w:name="_Toc340507431"/>
      <w:bookmarkStart w:id="727" w:name="_Toc340672858"/>
      <w:bookmarkStart w:id="728" w:name="_Toc340677059"/>
      <w:bookmarkStart w:id="729" w:name="_Toc341348327"/>
      <w:bookmarkStart w:id="730" w:name="_Toc339019878"/>
      <w:bookmarkStart w:id="731" w:name="_Toc339020004"/>
      <w:bookmarkStart w:id="732" w:name="_Toc345513856"/>
      <w:bookmarkStart w:id="733" w:name="_Toc349127615"/>
      <w:bookmarkStart w:id="734" w:name="_Toc349143578"/>
      <w:bookmarkStart w:id="735" w:name="_Toc350438738"/>
      <w:bookmarkStart w:id="736" w:name="_Toc350756439"/>
      <w:bookmarkStart w:id="737" w:name="_Toc365967062"/>
      <w:bookmarkStart w:id="738" w:name="_Toc365985168"/>
      <w:bookmarkStart w:id="739" w:name="_Toc366072517"/>
      <w:bookmarkStart w:id="740" w:name="_Toc374454589"/>
      <w:bookmarkStart w:id="741" w:name="_Toc497224216"/>
      <w:bookmarkStart w:id="742" w:name="_Toc503785418"/>
      <w:bookmarkStart w:id="743" w:name="_Toc111534391"/>
      <w:bookmarkStart w:id="744" w:name="_Toc342060363"/>
      <w:bookmarkStart w:id="745" w:name="_Toc342296749"/>
      <w:bookmarkStart w:id="746" w:name="_Toc331684027"/>
      <w:bookmarkStart w:id="747" w:name="_Toc332206697"/>
      <w:bookmarkStart w:id="748" w:name="_Toc332270335"/>
      <w:bookmarkStart w:id="749" w:name="_Toc333237666"/>
      <w:bookmarkStart w:id="750" w:name="_Toc333237777"/>
      <w:bookmarkStart w:id="751" w:name="_Toc333238622"/>
      <w:bookmarkStart w:id="752" w:name="_Toc333935335"/>
      <w:bookmarkStart w:id="753" w:name="_Toc333935676"/>
      <w:bookmarkStart w:id="754" w:name="_Toc336681569"/>
      <w:bookmarkStart w:id="755" w:name="_Toc336681924"/>
      <w:bookmarkStart w:id="756" w:name="_Toc337632347"/>
      <w:bookmarkStart w:id="757" w:name="_Toc330459974"/>
      <w:bookmarkStart w:id="758" w:name="_Toc331512887"/>
      <w:bookmarkStart w:id="759" w:name="_Toc339020084"/>
      <w:bookmarkStart w:id="760" w:name="_Toc339020222"/>
      <w:bookmarkStart w:id="761" w:name="_Toc339362289"/>
      <w:bookmarkStart w:id="762" w:name="_Toc339441076"/>
      <w:bookmarkStart w:id="763" w:name="_Toc1120"/>
      <w:r>
        <w:rPr>
          <w:rFonts w:hint="eastAsia"/>
        </w:rPr>
        <w:t>投标文件的密封和标记</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widowControl/>
        <w:tabs>
          <w:tab w:val="left" w:pos="251"/>
          <w:tab w:val="left" w:pos="753"/>
        </w:tabs>
        <w:adjustRightInd w:val="0"/>
        <w:snapToGrid w:val="0"/>
        <w:spacing w:line="360" w:lineRule="auto"/>
        <w:ind w:left="751" w:leftChars="1" w:hanging="749" w:hangingChars="357"/>
        <w:rPr>
          <w:rFonts w:ascii="宋体"/>
          <w:bCs/>
          <w:color w:val="000000"/>
        </w:rPr>
      </w:pPr>
      <w:r>
        <w:rPr>
          <w:rFonts w:ascii="宋体"/>
          <w:bCs/>
          <w:color w:val="000000"/>
        </w:rPr>
        <w:t>1</w:t>
      </w:r>
      <w:r>
        <w:rPr>
          <w:rFonts w:hint="eastAsia" w:ascii="宋体"/>
          <w:bCs/>
          <w:color w:val="000000"/>
        </w:rPr>
        <w:t>3</w:t>
      </w:r>
      <w:r>
        <w:rPr>
          <w:rFonts w:ascii="宋体"/>
          <w:bCs/>
          <w:color w:val="000000"/>
        </w:rPr>
        <w:t>.1</w:t>
      </w:r>
      <w:r>
        <w:rPr>
          <w:rFonts w:hint="eastAsia" w:ascii="宋体"/>
          <w:bCs/>
          <w:color w:val="000000"/>
        </w:rPr>
        <w:tab/>
      </w:r>
      <w:r>
        <w:rPr>
          <w:rFonts w:hint="eastAsia" w:ascii="宋体"/>
          <w:bCs/>
          <w:color w:val="000000"/>
        </w:rPr>
        <w:t>投标人应在每一份投标文件上明确标明 “正本”或“副本”。投标人应将1份正本</w:t>
      </w:r>
      <w:r>
        <w:rPr>
          <w:rFonts w:hint="eastAsia" w:ascii="宋体" w:hAnsi="宋体"/>
          <w:bCs/>
          <w:color w:val="000000"/>
        </w:rPr>
        <w:t>密封在一个不透明的外层封装中，将</w:t>
      </w:r>
      <w:r>
        <w:rPr>
          <w:rFonts w:hint="eastAsia" w:ascii="宋体" w:hAnsi="宋体"/>
          <w:b/>
          <w:bCs/>
          <w:color w:val="000000"/>
        </w:rPr>
        <w:t>4份副本</w:t>
      </w:r>
      <w:r>
        <w:rPr>
          <w:rFonts w:hint="eastAsia" w:ascii="宋体" w:hAnsi="宋体"/>
          <w:bCs/>
          <w:color w:val="000000"/>
        </w:rPr>
        <w:t>密封在另一个不透明的外层封装中</w:t>
      </w:r>
      <w:r>
        <w:rPr>
          <w:rFonts w:hint="eastAsia" w:ascii="宋体"/>
          <w:bCs/>
          <w:color w:val="000000"/>
        </w:rPr>
        <w:t>。</w:t>
      </w:r>
    </w:p>
    <w:p>
      <w:pPr>
        <w:widowControl/>
        <w:tabs>
          <w:tab w:val="left" w:pos="753"/>
        </w:tabs>
        <w:adjustRightInd w:val="0"/>
        <w:snapToGrid w:val="0"/>
        <w:spacing w:line="360" w:lineRule="auto"/>
        <w:ind w:left="751" w:leftChars="1" w:hanging="749" w:hangingChars="357"/>
        <w:rPr>
          <w:rFonts w:ascii="宋体" w:hAnsi="宋体"/>
          <w:bCs/>
          <w:color w:val="000000"/>
        </w:rPr>
      </w:pPr>
      <w:r>
        <w:rPr>
          <w:rFonts w:ascii="宋体"/>
          <w:bCs/>
          <w:color w:val="000000"/>
        </w:rPr>
        <w:t>1</w:t>
      </w:r>
      <w:r>
        <w:rPr>
          <w:rFonts w:hint="eastAsia" w:ascii="宋体"/>
          <w:bCs/>
          <w:color w:val="000000"/>
        </w:rPr>
        <w:t>3</w:t>
      </w:r>
      <w:r>
        <w:rPr>
          <w:rFonts w:ascii="宋体"/>
          <w:bCs/>
          <w:color w:val="000000"/>
        </w:rPr>
        <w:t>.2</w:t>
      </w:r>
      <w:r>
        <w:rPr>
          <w:rFonts w:hint="eastAsia" w:ascii="宋体"/>
          <w:bCs/>
          <w:color w:val="000000"/>
        </w:rPr>
        <w:tab/>
      </w:r>
      <w:r>
        <w:rPr>
          <w:rFonts w:hint="eastAsia" w:ascii="宋体" w:hAnsi="宋体"/>
          <w:bCs/>
          <w:color w:val="000000"/>
        </w:rPr>
        <w:t>为了方便唱标，投标人还应该在递交投标文件的同时，向采购人单独密封提交“投标一览表”，投标人应将 “投标一览表”（加盖公章并由法定代表人或其授权代理人签字），一份单独密封于一信封内，并在该信封上标明“投标一览表”字样，一份装订入投标文件正本。</w:t>
      </w:r>
    </w:p>
    <w:p>
      <w:pPr>
        <w:widowControl/>
        <w:tabs>
          <w:tab w:val="left" w:pos="1260"/>
        </w:tabs>
        <w:adjustRightInd w:val="0"/>
        <w:snapToGrid w:val="0"/>
        <w:spacing w:line="360" w:lineRule="auto"/>
        <w:ind w:left="718" w:leftChars="1" w:hanging="716" w:hangingChars="341"/>
        <w:rPr>
          <w:rFonts w:ascii="宋体" w:hAnsi="宋体"/>
          <w:bCs/>
          <w:color w:val="000000"/>
        </w:rPr>
      </w:pPr>
      <w:r>
        <w:rPr>
          <w:rFonts w:hint="eastAsia" w:ascii="宋体" w:hAnsi="宋体"/>
          <w:bCs/>
          <w:color w:val="000000"/>
        </w:rPr>
        <w:t xml:space="preserve">13.3   </w:t>
      </w:r>
      <w:r>
        <w:rPr>
          <w:rFonts w:hint="eastAsia" w:ascii="宋体"/>
          <w:bCs/>
          <w:color w:val="000000"/>
        </w:rPr>
        <w:t>每一密封信封上均应注明“于</w:t>
      </w:r>
      <w:r>
        <w:rPr>
          <w:rFonts w:hint="eastAsia" w:ascii="宋体"/>
          <w:bCs/>
          <w:color w:val="000000"/>
          <w:u w:val="single"/>
        </w:rPr>
        <w:t xml:space="preserve">     （投标截止时间）   </w:t>
      </w:r>
      <w:r>
        <w:rPr>
          <w:rFonts w:hint="eastAsia" w:ascii="宋体"/>
          <w:bCs/>
          <w:color w:val="000000"/>
        </w:rPr>
        <w:t>之前不准启封”的字样，并加盖骑缝章。</w:t>
      </w:r>
    </w:p>
    <w:p>
      <w:pPr>
        <w:widowControl/>
        <w:tabs>
          <w:tab w:val="left" w:pos="251"/>
          <w:tab w:val="left" w:pos="753"/>
        </w:tabs>
        <w:adjustRightInd w:val="0"/>
        <w:snapToGrid w:val="0"/>
        <w:spacing w:line="360" w:lineRule="auto"/>
        <w:ind w:left="751" w:leftChars="1" w:hanging="749" w:hangingChars="357"/>
        <w:rPr>
          <w:rFonts w:ascii="宋体"/>
          <w:bCs/>
          <w:color w:val="000000"/>
        </w:rPr>
      </w:pPr>
      <w:r>
        <w:rPr>
          <w:rFonts w:ascii="宋体"/>
          <w:bCs/>
          <w:color w:val="000000"/>
        </w:rPr>
        <w:t>1</w:t>
      </w:r>
      <w:r>
        <w:rPr>
          <w:rFonts w:hint="eastAsia" w:ascii="宋体"/>
          <w:bCs/>
          <w:color w:val="000000"/>
        </w:rPr>
        <w:t>3</w:t>
      </w:r>
      <w:r>
        <w:rPr>
          <w:rFonts w:ascii="宋体"/>
          <w:bCs/>
          <w:color w:val="000000"/>
        </w:rPr>
        <w:t>.</w:t>
      </w:r>
      <w:r>
        <w:rPr>
          <w:rFonts w:hint="eastAsia" w:ascii="宋体"/>
          <w:bCs/>
          <w:color w:val="000000"/>
        </w:rPr>
        <w:t>4</w:t>
      </w:r>
      <w:r>
        <w:rPr>
          <w:rFonts w:hint="eastAsia" w:ascii="宋体"/>
          <w:bCs/>
          <w:color w:val="000000"/>
        </w:rPr>
        <w:tab/>
      </w:r>
      <w:r>
        <w:rPr>
          <w:rFonts w:hint="eastAsia" w:ascii="宋体"/>
          <w:bCs/>
          <w:color w:val="000000"/>
        </w:rPr>
        <w:t>如果投标人未按上述规定对投标文件进行密封和加写标记，</w:t>
      </w:r>
      <w:r>
        <w:rPr>
          <w:rFonts w:hint="eastAsia" w:ascii="宋体" w:hAnsi="宋体"/>
          <w:color w:val="000000"/>
        </w:rPr>
        <w:t>则集中采购机构有权予以拒收，并退回给投标人。</w:t>
      </w:r>
    </w:p>
    <w:p>
      <w:pPr>
        <w:widowControl/>
        <w:tabs>
          <w:tab w:val="left" w:pos="251"/>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 xml:space="preserve">13.5   </w:t>
      </w:r>
      <w:r>
        <w:rPr>
          <w:rFonts w:hint="eastAsia" w:ascii="宋体" w:hAnsi="宋体"/>
          <w:color w:val="000000"/>
        </w:rPr>
        <w:t>电报、电话、传真</w:t>
      </w:r>
      <w:r>
        <w:rPr>
          <w:rFonts w:hint="eastAsia" w:ascii="宋体"/>
          <w:bCs/>
          <w:color w:val="000000"/>
        </w:rPr>
        <w:t>等非纸质形式</w:t>
      </w:r>
      <w:r>
        <w:rPr>
          <w:rFonts w:hint="eastAsia" w:ascii="宋体" w:hAnsi="宋体"/>
          <w:color w:val="000000"/>
        </w:rPr>
        <w:t>的投标概不接受</w:t>
      </w:r>
      <w:r>
        <w:rPr>
          <w:rFonts w:hint="eastAsia" w:ascii="宋体"/>
          <w:bCs/>
          <w:color w:val="000000"/>
        </w:rPr>
        <w:t>。</w:t>
      </w:r>
    </w:p>
    <w:p>
      <w:pPr>
        <w:pStyle w:val="5"/>
        <w:numPr>
          <w:ilvl w:val="4"/>
          <w:numId w:val="9"/>
        </w:numPr>
        <w:tabs>
          <w:tab w:val="left" w:pos="720"/>
        </w:tabs>
        <w:spacing w:before="240" w:after="120"/>
        <w:ind w:left="2432" w:hanging="2432"/>
      </w:pPr>
      <w:bookmarkStart w:id="764" w:name="_Toc340507432"/>
      <w:bookmarkStart w:id="765" w:name="_Toc340672859"/>
      <w:bookmarkStart w:id="766" w:name="_Toc340677060"/>
      <w:bookmarkStart w:id="767" w:name="_Toc341348328"/>
      <w:bookmarkStart w:id="768" w:name="_Toc342060364"/>
      <w:bookmarkStart w:id="769" w:name="_Toc342296750"/>
      <w:bookmarkStart w:id="770" w:name="_Toc345513857"/>
      <w:bookmarkStart w:id="771" w:name="_Toc349127616"/>
      <w:bookmarkStart w:id="772" w:name="_Toc349143579"/>
      <w:bookmarkStart w:id="773" w:name="_Toc350438739"/>
      <w:bookmarkStart w:id="774" w:name="_Toc350756440"/>
      <w:bookmarkStart w:id="775" w:name="_Toc365967063"/>
      <w:bookmarkStart w:id="776" w:name="_Toc365985169"/>
      <w:bookmarkStart w:id="777" w:name="_Toc366072518"/>
      <w:bookmarkStart w:id="778" w:name="_Toc374454590"/>
      <w:bookmarkStart w:id="779" w:name="_Toc497224217"/>
      <w:bookmarkStart w:id="780" w:name="_Toc503785419"/>
      <w:bookmarkStart w:id="781" w:name="_Toc111534392"/>
      <w:bookmarkStart w:id="782" w:name="_Toc330459975"/>
      <w:bookmarkStart w:id="783" w:name="_Toc331512888"/>
      <w:bookmarkStart w:id="784" w:name="_Toc331684028"/>
      <w:bookmarkStart w:id="785" w:name="_Toc332206698"/>
      <w:bookmarkStart w:id="786" w:name="_Toc332270336"/>
      <w:bookmarkStart w:id="787" w:name="_Toc333237667"/>
      <w:bookmarkStart w:id="788" w:name="_Toc333237778"/>
      <w:bookmarkStart w:id="789" w:name="_Toc333238623"/>
      <w:bookmarkStart w:id="790" w:name="_Toc333935336"/>
      <w:bookmarkStart w:id="791" w:name="_Toc333935677"/>
      <w:bookmarkStart w:id="792" w:name="_Toc336681570"/>
      <w:bookmarkStart w:id="793" w:name="_Toc336681925"/>
      <w:bookmarkStart w:id="794" w:name="_Toc337632348"/>
      <w:bookmarkStart w:id="795" w:name="_Toc339019879"/>
      <w:bookmarkStart w:id="796" w:name="_Toc339020005"/>
      <w:bookmarkStart w:id="797" w:name="_Toc339020085"/>
      <w:bookmarkStart w:id="798" w:name="_Toc339020223"/>
      <w:bookmarkStart w:id="799" w:name="_Toc339362290"/>
      <w:bookmarkStart w:id="800" w:name="_Toc339441077"/>
      <w:bookmarkStart w:id="801" w:name="_Toc32211"/>
      <w:r>
        <w:rPr>
          <w:rFonts w:hint="eastAsia"/>
        </w:rPr>
        <w:t>递交投标文件的时间、地点及截止时间</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widowControl/>
        <w:tabs>
          <w:tab w:val="left" w:pos="753"/>
        </w:tabs>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14.1</w:t>
      </w:r>
      <w:r>
        <w:rPr>
          <w:rFonts w:hint="eastAsia" w:ascii="宋体" w:hAnsi="宋体"/>
          <w:bCs/>
          <w:color w:val="000000"/>
        </w:rPr>
        <w:tab/>
      </w:r>
      <w:r>
        <w:rPr>
          <w:rFonts w:hint="eastAsia" w:ascii="宋体" w:hAnsi="宋体"/>
          <w:bCs/>
          <w:color w:val="000000"/>
        </w:rPr>
        <w:t>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14.2</w:t>
      </w:r>
      <w:r>
        <w:rPr>
          <w:rFonts w:hint="eastAsia" w:ascii="宋体" w:hAnsi="宋体"/>
          <w:bCs/>
          <w:color w:val="000000"/>
        </w:rPr>
        <w:tab/>
      </w:r>
      <w:r>
        <w:rPr>
          <w:rFonts w:hint="eastAsia" w:ascii="宋体" w:hAnsi="宋体"/>
          <w:bCs/>
          <w:color w:val="000000"/>
        </w:rPr>
        <w:t>投标文件需由专人送交。投标人须将密封和标记后的投标文件，按照招标文件中注明的开标地址于投标截止时间之前送交采购人。</w:t>
      </w:r>
    </w:p>
    <w:p>
      <w:pPr>
        <w:pStyle w:val="5"/>
        <w:numPr>
          <w:ilvl w:val="4"/>
          <w:numId w:val="9"/>
        </w:numPr>
        <w:tabs>
          <w:tab w:val="left" w:pos="720"/>
        </w:tabs>
        <w:spacing w:before="240" w:after="120"/>
        <w:ind w:left="2432" w:hanging="2432"/>
      </w:pPr>
      <w:bookmarkStart w:id="802" w:name="_Toc331684029"/>
      <w:bookmarkStart w:id="803" w:name="_Toc332206699"/>
      <w:bookmarkStart w:id="804" w:name="_Toc332270337"/>
      <w:bookmarkStart w:id="805" w:name="_Toc342060365"/>
      <w:bookmarkStart w:id="806" w:name="_Toc336681571"/>
      <w:bookmarkStart w:id="807" w:name="_Toc336681926"/>
      <w:bookmarkStart w:id="808" w:name="_Toc337632349"/>
      <w:bookmarkStart w:id="809" w:name="_Toc339019880"/>
      <w:bookmarkStart w:id="810" w:name="_Toc339020006"/>
      <w:bookmarkStart w:id="811" w:name="_Toc339020086"/>
      <w:bookmarkStart w:id="812" w:name="_Toc339020224"/>
      <w:bookmarkStart w:id="813" w:name="_Toc339362291"/>
      <w:bookmarkStart w:id="814" w:name="_Toc339441078"/>
      <w:bookmarkStart w:id="815" w:name="_Toc340507433"/>
      <w:bookmarkStart w:id="816" w:name="_Toc340672860"/>
      <w:bookmarkStart w:id="817" w:name="_Toc340677061"/>
      <w:bookmarkStart w:id="818" w:name="_Toc333238624"/>
      <w:bookmarkStart w:id="819" w:name="_Toc333935337"/>
      <w:bookmarkStart w:id="820" w:name="_Toc333935678"/>
      <w:bookmarkStart w:id="821" w:name="_Toc331512889"/>
      <w:bookmarkStart w:id="822" w:name="_Toc349143580"/>
      <w:bookmarkStart w:id="823" w:name="_Toc350438740"/>
      <w:bookmarkStart w:id="824" w:name="_Toc350756441"/>
      <w:bookmarkStart w:id="825" w:name="_Toc365967064"/>
      <w:bookmarkStart w:id="826" w:name="_Toc365985170"/>
      <w:bookmarkStart w:id="827" w:name="_Toc366072519"/>
      <w:bookmarkStart w:id="828" w:name="_Toc374454591"/>
      <w:bookmarkStart w:id="829" w:name="_Toc497224218"/>
      <w:bookmarkStart w:id="830" w:name="_Toc503785420"/>
      <w:bookmarkStart w:id="831" w:name="_Toc330459976"/>
      <w:bookmarkStart w:id="832" w:name="_Toc333237668"/>
      <w:bookmarkStart w:id="833" w:name="_Toc333237779"/>
      <w:bookmarkStart w:id="834" w:name="_Toc341348329"/>
      <w:bookmarkStart w:id="835" w:name="_Toc342296751"/>
      <w:bookmarkStart w:id="836" w:name="_Toc345513858"/>
      <w:bookmarkStart w:id="837" w:name="_Toc349127617"/>
      <w:bookmarkStart w:id="838" w:name="_Toc30262"/>
      <w:r>
        <w:rPr>
          <w:rFonts w:hint="eastAsia"/>
        </w:rPr>
        <w:t>迟交的投标文件</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15</w:t>
      </w:r>
      <w:r>
        <w:rPr>
          <w:rFonts w:ascii="宋体"/>
          <w:bCs/>
          <w:color w:val="000000"/>
        </w:rPr>
        <w:t>.1</w:t>
      </w:r>
      <w:r>
        <w:rPr>
          <w:rFonts w:hint="eastAsia" w:ascii="宋体"/>
          <w:bCs/>
          <w:color w:val="000000"/>
        </w:rPr>
        <w:tab/>
      </w:r>
      <w:r>
        <w:rPr>
          <w:rFonts w:hint="eastAsia" w:ascii="宋体"/>
          <w:bCs/>
          <w:color w:val="000000"/>
        </w:rPr>
        <w:t>采购人将拒绝在投标截止时间后递交的任何投标文件。</w:t>
      </w:r>
    </w:p>
    <w:p>
      <w:pPr>
        <w:pStyle w:val="5"/>
        <w:numPr>
          <w:ilvl w:val="4"/>
          <w:numId w:val="9"/>
        </w:numPr>
        <w:tabs>
          <w:tab w:val="left" w:pos="720"/>
        </w:tabs>
        <w:spacing w:before="240" w:after="120"/>
        <w:ind w:left="2432" w:hanging="2432"/>
      </w:pPr>
      <w:bookmarkStart w:id="839" w:name="_Toc503785421"/>
      <w:bookmarkStart w:id="840" w:name="_Toc497224219"/>
      <w:bookmarkStart w:id="841" w:name="_Toc330459977"/>
      <w:bookmarkStart w:id="842" w:name="_Toc331512890"/>
      <w:bookmarkStart w:id="843" w:name="_Toc331684030"/>
      <w:bookmarkStart w:id="844" w:name="_Toc339020225"/>
      <w:bookmarkStart w:id="845" w:name="_Toc339362292"/>
      <w:bookmarkStart w:id="846" w:name="_Toc339441079"/>
      <w:bookmarkStart w:id="847" w:name="_Toc340507434"/>
      <w:bookmarkStart w:id="848" w:name="_Toc340672861"/>
      <w:bookmarkStart w:id="849" w:name="_Toc340677062"/>
      <w:bookmarkStart w:id="850" w:name="_Toc341348330"/>
      <w:bookmarkStart w:id="851" w:name="_Toc342060366"/>
      <w:bookmarkStart w:id="852" w:name="_Toc342296752"/>
      <w:bookmarkStart w:id="853" w:name="_Toc345513859"/>
      <w:bookmarkStart w:id="854" w:name="_Toc349127618"/>
      <w:bookmarkStart w:id="855" w:name="_Toc349143581"/>
      <w:bookmarkStart w:id="856" w:name="_Toc350438741"/>
      <w:bookmarkStart w:id="857" w:name="_Toc350756442"/>
      <w:bookmarkStart w:id="858" w:name="_Toc365967065"/>
      <w:bookmarkStart w:id="859" w:name="_Toc365985171"/>
      <w:bookmarkStart w:id="860" w:name="_Toc366072520"/>
      <w:bookmarkStart w:id="861" w:name="_Toc374454592"/>
      <w:bookmarkStart w:id="862" w:name="_Toc332206700"/>
      <w:bookmarkStart w:id="863" w:name="_Toc333237669"/>
      <w:bookmarkStart w:id="864" w:name="_Toc333237780"/>
      <w:bookmarkStart w:id="865" w:name="_Toc333238625"/>
      <w:bookmarkStart w:id="866" w:name="_Toc333935338"/>
      <w:bookmarkStart w:id="867" w:name="_Toc333935679"/>
      <w:bookmarkStart w:id="868" w:name="_Toc336681572"/>
      <w:bookmarkStart w:id="869" w:name="_Toc332270338"/>
      <w:bookmarkStart w:id="870" w:name="_Toc336681927"/>
      <w:bookmarkStart w:id="871" w:name="_Toc337632350"/>
      <w:bookmarkStart w:id="872" w:name="_Toc339019881"/>
      <w:bookmarkStart w:id="873" w:name="_Toc339020007"/>
      <w:bookmarkStart w:id="874" w:name="_Toc339020087"/>
      <w:bookmarkStart w:id="875" w:name="_Toc777"/>
      <w:r>
        <w:rPr>
          <w:rFonts w:hint="eastAsia"/>
        </w:rPr>
        <w:t>投标文件的修改和撤</w:t>
      </w:r>
      <w:bookmarkEnd w:id="839"/>
      <w:bookmarkEnd w:id="840"/>
      <w:r>
        <w:rPr>
          <w:rFonts w:hint="eastAsia"/>
        </w:rPr>
        <w:t>回</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16</w:t>
      </w:r>
      <w:r>
        <w:rPr>
          <w:rFonts w:ascii="宋体"/>
          <w:bCs/>
          <w:color w:val="000000"/>
        </w:rPr>
        <w:t>.1</w:t>
      </w:r>
      <w:r>
        <w:rPr>
          <w:rFonts w:hint="eastAsia" w:ascii="宋体"/>
          <w:bCs/>
          <w:color w:val="000000"/>
        </w:rPr>
        <w:tab/>
      </w:r>
      <w:r>
        <w:rPr>
          <w:rFonts w:hint="eastAsia" w:ascii="宋体"/>
          <w:bCs/>
          <w:color w:val="000000"/>
        </w:rPr>
        <w:t>投标人在报价截止时间前，可以修改或撤回其报价文件。但必须在规定的报价截止时间之前以书面通知到采购人，该通知须有投标人法定代表人或其授权代表签字。</w:t>
      </w:r>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16</w:t>
      </w:r>
      <w:r>
        <w:rPr>
          <w:rFonts w:ascii="宋体"/>
          <w:bCs/>
          <w:color w:val="000000"/>
        </w:rPr>
        <w:t>.2</w:t>
      </w:r>
      <w:r>
        <w:rPr>
          <w:rFonts w:hint="eastAsia" w:ascii="宋体"/>
          <w:bCs/>
          <w:color w:val="000000"/>
        </w:rPr>
        <w:tab/>
      </w:r>
      <w:r>
        <w:rPr>
          <w:rFonts w:hint="eastAsia" w:ascii="宋体"/>
          <w:bCs/>
          <w:color w:val="000000"/>
        </w:rPr>
        <w:t>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16</w:t>
      </w:r>
      <w:r>
        <w:rPr>
          <w:rFonts w:ascii="宋体"/>
          <w:bCs/>
          <w:color w:val="000000"/>
        </w:rPr>
        <w:t>.3</w:t>
      </w:r>
      <w:r>
        <w:rPr>
          <w:rFonts w:hint="eastAsia" w:ascii="宋体"/>
          <w:bCs/>
          <w:color w:val="000000"/>
        </w:rPr>
        <w:tab/>
      </w:r>
      <w:r>
        <w:rPr>
          <w:rFonts w:hint="eastAsia" w:ascii="宋体"/>
          <w:bCs/>
          <w:color w:val="000000"/>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16</w:t>
      </w:r>
      <w:r>
        <w:rPr>
          <w:rFonts w:ascii="宋体"/>
          <w:bCs/>
          <w:color w:val="000000"/>
        </w:rPr>
        <w:t>.4</w:t>
      </w:r>
      <w:r>
        <w:rPr>
          <w:rFonts w:hint="eastAsia" w:ascii="宋体"/>
          <w:bCs/>
          <w:color w:val="000000"/>
        </w:rPr>
        <w:tab/>
      </w:r>
      <w:r>
        <w:rPr>
          <w:rFonts w:hint="eastAsia" w:ascii="宋体"/>
          <w:bCs/>
          <w:color w:val="000000"/>
        </w:rPr>
        <w:t>从投标截止时间至投标文件有效期期满之前，投标人不得撤回其投标。</w:t>
      </w:r>
    </w:p>
    <w:p>
      <w:pPr>
        <w:pStyle w:val="3"/>
        <w:numPr>
          <w:ilvl w:val="1"/>
          <w:numId w:val="0"/>
        </w:numPr>
        <w:rPr>
          <w:color w:val="000000"/>
          <w:sz w:val="24"/>
        </w:rPr>
      </w:pPr>
      <w:bookmarkStart w:id="876" w:name="_Toc340672862"/>
      <w:bookmarkStart w:id="877" w:name="_Toc340677063"/>
      <w:bookmarkStart w:id="878" w:name="_Toc341348331"/>
      <w:bookmarkStart w:id="879" w:name="_Toc342060367"/>
      <w:bookmarkStart w:id="880" w:name="_Toc342296753"/>
      <w:bookmarkStart w:id="881" w:name="_Toc339020008"/>
      <w:bookmarkStart w:id="882" w:name="_Toc339020088"/>
      <w:bookmarkStart w:id="883" w:name="_Toc349143582"/>
      <w:bookmarkStart w:id="884" w:name="_Toc350438742"/>
      <w:bookmarkStart w:id="885" w:name="_Toc350756443"/>
      <w:bookmarkStart w:id="886" w:name="_Toc339020226"/>
      <w:bookmarkStart w:id="887" w:name="_Toc339362293"/>
      <w:bookmarkStart w:id="888" w:name="_Toc339441080"/>
      <w:bookmarkStart w:id="889" w:name="_Toc340507435"/>
      <w:bookmarkStart w:id="890" w:name="_Toc503785422"/>
      <w:bookmarkStart w:id="891" w:name="_Toc330459978"/>
      <w:bookmarkStart w:id="892" w:name="_Toc374454593"/>
      <w:bookmarkStart w:id="893" w:name="_Toc331512891"/>
      <w:bookmarkStart w:id="894" w:name="_Toc331684031"/>
      <w:bookmarkStart w:id="895" w:name="_Toc332206701"/>
      <w:bookmarkStart w:id="896" w:name="_Toc332270339"/>
      <w:bookmarkStart w:id="897" w:name="_Toc333237670"/>
      <w:bookmarkStart w:id="898" w:name="_Toc333237781"/>
      <w:bookmarkStart w:id="899" w:name="_Toc333238626"/>
      <w:bookmarkStart w:id="900" w:name="_Toc333935339"/>
      <w:bookmarkStart w:id="901" w:name="_Toc333935680"/>
      <w:bookmarkStart w:id="902" w:name="_Toc336681573"/>
      <w:bookmarkStart w:id="903" w:name="_Toc336681928"/>
      <w:bookmarkStart w:id="904" w:name="_Toc337632351"/>
      <w:bookmarkStart w:id="905" w:name="_Toc339019882"/>
      <w:bookmarkStart w:id="906" w:name="_Toc345513860"/>
      <w:bookmarkStart w:id="907" w:name="_Toc349127619"/>
      <w:bookmarkStart w:id="908" w:name="_Toc365967066"/>
      <w:bookmarkStart w:id="909" w:name="_Toc365985172"/>
      <w:bookmarkStart w:id="910" w:name="_Toc366072521"/>
      <w:bookmarkStart w:id="911" w:name="_Toc497224220"/>
      <w:bookmarkStart w:id="912" w:name="_Toc19975"/>
      <w:r>
        <w:rPr>
          <w:rFonts w:hint="eastAsia"/>
          <w:color w:val="000000"/>
          <w:sz w:val="24"/>
        </w:rPr>
        <w:t>Ｅ</w:t>
      </w:r>
      <w:r>
        <w:rPr>
          <w:color w:val="000000"/>
          <w:sz w:val="24"/>
        </w:rPr>
        <w:t xml:space="preserve">  </w:t>
      </w:r>
      <w:r>
        <w:rPr>
          <w:rFonts w:hint="eastAsia"/>
          <w:color w:val="000000"/>
          <w:sz w:val="24"/>
        </w:rPr>
        <w:t>开标和评标</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5"/>
        <w:numPr>
          <w:ilvl w:val="4"/>
          <w:numId w:val="9"/>
        </w:numPr>
        <w:tabs>
          <w:tab w:val="left" w:pos="720"/>
        </w:tabs>
        <w:spacing w:before="240" w:after="120"/>
        <w:ind w:left="2432" w:hanging="2432"/>
      </w:pPr>
      <w:bookmarkStart w:id="913" w:name="_Toc340672863"/>
      <w:bookmarkStart w:id="914" w:name="_Toc340677064"/>
      <w:bookmarkStart w:id="915" w:name="_Toc341348332"/>
      <w:bookmarkStart w:id="916" w:name="_Toc342060368"/>
      <w:bookmarkStart w:id="917" w:name="_Toc342296754"/>
      <w:bookmarkStart w:id="918" w:name="_Toc332206702"/>
      <w:bookmarkStart w:id="919" w:name="_Toc332270340"/>
      <w:bookmarkStart w:id="920" w:name="_Toc333237671"/>
      <w:bookmarkStart w:id="921" w:name="_Toc340507436"/>
      <w:bookmarkStart w:id="922" w:name="_Toc350756444"/>
      <w:bookmarkStart w:id="923" w:name="_Toc365967067"/>
      <w:bookmarkStart w:id="924" w:name="_Toc365985173"/>
      <w:bookmarkStart w:id="925" w:name="_Toc366072522"/>
      <w:bookmarkStart w:id="926" w:name="_Toc374454594"/>
      <w:bookmarkStart w:id="927" w:name="_Toc497224221"/>
      <w:bookmarkStart w:id="928" w:name="_Toc503785423"/>
      <w:bookmarkStart w:id="929" w:name="_Toc330459979"/>
      <w:bookmarkStart w:id="930" w:name="_Toc333237782"/>
      <w:bookmarkStart w:id="931" w:name="_Toc333238627"/>
      <w:bookmarkStart w:id="932" w:name="_Toc333935340"/>
      <w:bookmarkStart w:id="933" w:name="_Toc333935681"/>
      <w:bookmarkStart w:id="934" w:name="_Toc336681574"/>
      <w:bookmarkStart w:id="935" w:name="_Toc336681929"/>
      <w:bookmarkStart w:id="936" w:name="_Toc337632352"/>
      <w:bookmarkStart w:id="937" w:name="_Toc339019883"/>
      <w:bookmarkStart w:id="938" w:name="_Toc339020009"/>
      <w:bookmarkStart w:id="939" w:name="_Toc339020089"/>
      <w:bookmarkStart w:id="940" w:name="_Toc339020227"/>
      <w:bookmarkStart w:id="941" w:name="_Toc339362294"/>
      <w:bookmarkStart w:id="942" w:name="_Toc339441081"/>
      <w:bookmarkStart w:id="943" w:name="_Toc331512892"/>
      <w:bookmarkStart w:id="944" w:name="_Toc331684032"/>
      <w:bookmarkStart w:id="945" w:name="_Toc345513861"/>
      <w:bookmarkStart w:id="946" w:name="_Toc349127620"/>
      <w:bookmarkStart w:id="947" w:name="_Toc349143583"/>
      <w:bookmarkStart w:id="948" w:name="_Toc350438743"/>
      <w:bookmarkStart w:id="949" w:name="_Toc24157"/>
      <w:r>
        <w:rPr>
          <w:rFonts w:hint="eastAsia"/>
        </w:rPr>
        <w:t>开标</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17</w:t>
      </w:r>
      <w:r>
        <w:rPr>
          <w:rFonts w:ascii="宋体" w:hAnsi="宋体"/>
          <w:bCs/>
          <w:color w:val="000000"/>
        </w:rPr>
        <w:t>.1</w:t>
      </w:r>
      <w:r>
        <w:rPr>
          <w:rFonts w:hint="eastAsia" w:ascii="宋体" w:hAnsi="宋体"/>
          <w:bCs/>
          <w:color w:val="000000"/>
        </w:rPr>
        <w:tab/>
      </w:r>
      <w:r>
        <w:rPr>
          <w:rFonts w:hint="eastAsia" w:ascii="宋体" w:hAnsi="宋体"/>
          <w:bCs/>
          <w:color w:val="000000"/>
        </w:rPr>
        <w:t>在招标文件中规定的时间和地点公开开标。开标会由采购人主持。投标人代表均需按时参加开标会。参加开标的投标人代表应签名报到以证明其出席。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17</w:t>
      </w:r>
      <w:r>
        <w:rPr>
          <w:rFonts w:ascii="宋体" w:hAnsi="宋体"/>
          <w:bCs/>
          <w:color w:val="000000"/>
        </w:rPr>
        <w:t>.2</w:t>
      </w:r>
      <w:r>
        <w:rPr>
          <w:rFonts w:hint="eastAsia" w:ascii="宋体" w:hAnsi="宋体"/>
          <w:bCs/>
          <w:color w:val="000000"/>
        </w:rPr>
        <w:tab/>
      </w:r>
      <w:r>
        <w:rPr>
          <w:rFonts w:hint="eastAsia" w:ascii="宋体" w:hAnsi="宋体"/>
          <w:bCs/>
          <w:color w:val="000000"/>
        </w:rPr>
        <w:t>开标时，由阳江市人民医院监察审计科派遣监督员检查投标文件的密封情况，并宣布检查结果，经确认无误后，由工作人员当众拆封唱标。唱标主要内容为投标文件正本中的“投标一览表”的内容以及认为合适的其他内容。</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17.3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17.4</w:t>
      </w:r>
      <w:r>
        <w:rPr>
          <w:rFonts w:hint="eastAsia" w:ascii="宋体" w:hAnsi="宋体"/>
          <w:bCs/>
          <w:color w:val="000000"/>
        </w:rPr>
        <w:tab/>
      </w:r>
      <w:r>
        <w:rPr>
          <w:rFonts w:hint="eastAsia" w:ascii="宋体" w:hAnsi="宋体"/>
          <w:bCs/>
          <w:color w:val="000000"/>
        </w:rPr>
        <w:t>唱标结束后，由相关工作人员将做唱标记录，并由投标人、采购人代表、监督员等在唱标记录上签字。</w:t>
      </w:r>
    </w:p>
    <w:p>
      <w:pPr>
        <w:pStyle w:val="5"/>
        <w:numPr>
          <w:ilvl w:val="4"/>
          <w:numId w:val="9"/>
        </w:numPr>
        <w:tabs>
          <w:tab w:val="left" w:pos="720"/>
        </w:tabs>
        <w:spacing w:before="240" w:after="120"/>
        <w:ind w:left="2432" w:hanging="2432"/>
      </w:pPr>
      <w:bookmarkStart w:id="950" w:name="_Toc340672864"/>
      <w:bookmarkStart w:id="951" w:name="_Toc340677065"/>
      <w:bookmarkStart w:id="952" w:name="_Toc341348333"/>
      <w:bookmarkStart w:id="953" w:name="_Toc332270341"/>
      <w:bookmarkStart w:id="954" w:name="_Toc333237672"/>
      <w:bookmarkStart w:id="955" w:name="_Toc345513862"/>
      <w:bookmarkStart w:id="956" w:name="_Toc349127621"/>
      <w:bookmarkStart w:id="957" w:name="_Toc349143584"/>
      <w:bookmarkStart w:id="958" w:name="_Toc350438744"/>
      <w:bookmarkStart w:id="959" w:name="_Toc350756445"/>
      <w:bookmarkStart w:id="960" w:name="_Toc365967068"/>
      <w:bookmarkStart w:id="961" w:name="_Toc365985174"/>
      <w:bookmarkStart w:id="962" w:name="_Toc366072523"/>
      <w:bookmarkStart w:id="963" w:name="_Toc497224222"/>
      <w:bookmarkStart w:id="964" w:name="_Toc503785424"/>
      <w:bookmarkStart w:id="965" w:name="_Toc330459980"/>
      <w:bookmarkStart w:id="966" w:name="_Toc374454595"/>
      <w:bookmarkStart w:id="967" w:name="_Toc333237783"/>
      <w:bookmarkStart w:id="968" w:name="_Toc333238628"/>
      <w:bookmarkStart w:id="969" w:name="_Toc333935341"/>
      <w:bookmarkStart w:id="970" w:name="_Toc333935682"/>
      <w:bookmarkStart w:id="971" w:name="_Toc336681575"/>
      <w:bookmarkStart w:id="972" w:name="_Toc336681930"/>
      <w:bookmarkStart w:id="973" w:name="_Toc337632353"/>
      <w:bookmarkStart w:id="974" w:name="_Toc339019884"/>
      <w:bookmarkStart w:id="975" w:name="_Toc339020010"/>
      <w:bookmarkStart w:id="976" w:name="_Toc339020090"/>
      <w:bookmarkStart w:id="977" w:name="_Toc339020228"/>
      <w:bookmarkStart w:id="978" w:name="_Toc339362295"/>
      <w:bookmarkStart w:id="979" w:name="_Toc339441082"/>
      <w:bookmarkStart w:id="980" w:name="_Toc342060369"/>
      <w:bookmarkStart w:id="981" w:name="_Toc342296755"/>
      <w:bookmarkStart w:id="982" w:name="_Toc331512893"/>
      <w:bookmarkStart w:id="983" w:name="_Toc331684033"/>
      <w:bookmarkStart w:id="984" w:name="_Toc332206703"/>
      <w:bookmarkStart w:id="985" w:name="_Toc340507437"/>
      <w:bookmarkStart w:id="986" w:name="_Toc11393"/>
      <w:r>
        <w:rPr>
          <w:rFonts w:hint="eastAsia"/>
        </w:rPr>
        <w:t>评标委员会</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widowControl/>
        <w:tabs>
          <w:tab w:val="left" w:pos="753"/>
        </w:tabs>
        <w:adjustRightInd w:val="0"/>
        <w:snapToGrid w:val="0"/>
        <w:spacing w:line="360" w:lineRule="auto"/>
        <w:ind w:left="752" w:hanging="751" w:hangingChars="358"/>
        <w:rPr>
          <w:rFonts w:ascii="宋体"/>
          <w:bCs/>
          <w:color w:val="000000"/>
        </w:rPr>
      </w:pPr>
      <w:r>
        <w:rPr>
          <w:rFonts w:hint="eastAsia" w:ascii="宋体" w:hAnsi="宋体"/>
          <w:bCs/>
          <w:color w:val="000000"/>
        </w:rPr>
        <w:tab/>
      </w:r>
      <w:r>
        <w:rPr>
          <w:rFonts w:hint="eastAsia" w:ascii="宋体"/>
          <w:bCs/>
          <w:color w:val="000000"/>
        </w:rPr>
        <w:t>评标由阳江市人民医院后勤管理与咨询委员会依法组建的评标委员会负责。</w:t>
      </w:r>
    </w:p>
    <w:p>
      <w:pPr>
        <w:pStyle w:val="5"/>
        <w:numPr>
          <w:ilvl w:val="4"/>
          <w:numId w:val="9"/>
        </w:numPr>
        <w:tabs>
          <w:tab w:val="left" w:pos="720"/>
        </w:tabs>
        <w:spacing w:before="240" w:after="120"/>
        <w:ind w:left="2432" w:hanging="2432"/>
      </w:pPr>
      <w:bookmarkStart w:id="987" w:name="_Toc339441083"/>
      <w:bookmarkStart w:id="988" w:name="_Toc19"/>
      <w:bookmarkStart w:id="989" w:name="_Toc340507438"/>
      <w:bookmarkStart w:id="990" w:name="_Toc336681576"/>
      <w:bookmarkStart w:id="991" w:name="_Toc337632354"/>
      <w:bookmarkStart w:id="992" w:name="_Toc336681931"/>
      <w:bookmarkStart w:id="993" w:name="_Toc345513863"/>
      <w:bookmarkStart w:id="994" w:name="_Toc339019885"/>
      <w:bookmarkStart w:id="995" w:name="_Toc339020011"/>
      <w:bookmarkStart w:id="996" w:name="_Toc342296756"/>
      <w:bookmarkStart w:id="997" w:name="_Toc339362296"/>
      <w:bookmarkStart w:id="998" w:name="_Toc340672865"/>
      <w:bookmarkStart w:id="999" w:name="_Toc340677066"/>
      <w:bookmarkStart w:id="1000" w:name="_Toc341348334"/>
      <w:bookmarkStart w:id="1001" w:name="_Toc342060370"/>
      <w:bookmarkStart w:id="1002" w:name="_Toc339020091"/>
      <w:bookmarkStart w:id="1003" w:name="_Toc339020229"/>
      <w:bookmarkStart w:id="1004" w:name="_Toc349127622"/>
      <w:bookmarkStart w:id="1005" w:name="_Toc349143585"/>
      <w:bookmarkStart w:id="1006" w:name="_Toc350438745"/>
      <w:bookmarkStart w:id="1007" w:name="_Toc350756446"/>
      <w:bookmarkStart w:id="1008" w:name="_Toc365967069"/>
      <w:bookmarkStart w:id="1009" w:name="_Toc365985175"/>
      <w:bookmarkStart w:id="1010" w:name="_Toc366072524"/>
      <w:bookmarkStart w:id="1011" w:name="_Toc374454596"/>
      <w:bookmarkStart w:id="1012" w:name="_Toc333237784"/>
      <w:bookmarkStart w:id="1013" w:name="_Toc333238629"/>
      <w:bookmarkStart w:id="1014" w:name="_Toc333935342"/>
      <w:bookmarkStart w:id="1015" w:name="_Toc497224223"/>
      <w:bookmarkStart w:id="1016" w:name="_Toc503785425"/>
      <w:bookmarkStart w:id="1017" w:name="_Toc330459981"/>
      <w:bookmarkStart w:id="1018" w:name="_Toc331512894"/>
      <w:bookmarkStart w:id="1019" w:name="_Toc331684034"/>
      <w:bookmarkStart w:id="1020" w:name="_Toc332206704"/>
      <w:bookmarkStart w:id="1021" w:name="_Toc332270342"/>
      <w:bookmarkStart w:id="1022" w:name="_Toc333237673"/>
      <w:bookmarkStart w:id="1023" w:name="_Toc333935683"/>
      <w:r>
        <w:rPr>
          <w:rFonts w:hint="eastAsia"/>
        </w:rPr>
        <w:t>对投标文件的初审和响应性的确定</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19</w:t>
      </w:r>
      <w:r>
        <w:rPr>
          <w:rFonts w:ascii="宋体"/>
          <w:bCs/>
          <w:color w:val="000000"/>
        </w:rPr>
        <w:t>.1</w:t>
      </w:r>
      <w:r>
        <w:rPr>
          <w:rFonts w:hint="eastAsia" w:ascii="宋体"/>
          <w:bCs/>
          <w:color w:val="000000"/>
        </w:rPr>
        <w:tab/>
      </w:r>
      <w:r>
        <w:rPr>
          <w:rFonts w:hint="eastAsia" w:ascii="宋体"/>
          <w:bCs/>
          <w:color w:val="000000"/>
        </w:rPr>
        <w:t>开标后，评标委员会将组织审查投标文件是否完整，文件签署是否合格，证明文件是否齐全等。</w:t>
      </w:r>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19</w:t>
      </w:r>
      <w:r>
        <w:rPr>
          <w:rFonts w:ascii="宋体"/>
          <w:bCs/>
          <w:color w:val="000000"/>
        </w:rPr>
        <w:t>.</w:t>
      </w:r>
      <w:r>
        <w:rPr>
          <w:rFonts w:hint="eastAsia" w:ascii="宋体"/>
          <w:bCs/>
          <w:color w:val="000000"/>
        </w:rPr>
        <w:t>3</w:t>
      </w:r>
      <w:r>
        <w:rPr>
          <w:rFonts w:hint="eastAsia" w:ascii="宋体"/>
          <w:bCs/>
          <w:color w:val="000000"/>
        </w:rPr>
        <w:tab/>
      </w:r>
      <w:r>
        <w:rPr>
          <w:rFonts w:hint="eastAsia" w:ascii="宋体"/>
          <w:bCs/>
          <w:color w:val="000000"/>
        </w:rPr>
        <w:tab/>
      </w:r>
      <w:r>
        <w:rPr>
          <w:rFonts w:hint="eastAsia" w:ascii="宋体"/>
          <w:bCs/>
          <w:color w:val="000000"/>
        </w:rPr>
        <w:t>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bCs/>
          <w:color w:val="000000"/>
        </w:rPr>
        <w:t>19</w:t>
      </w:r>
      <w:r>
        <w:rPr>
          <w:rFonts w:ascii="宋体"/>
          <w:bCs/>
          <w:color w:val="000000"/>
        </w:rPr>
        <w:t>.</w:t>
      </w:r>
      <w:r>
        <w:rPr>
          <w:rFonts w:hint="eastAsia" w:ascii="宋体"/>
          <w:bCs/>
          <w:color w:val="000000"/>
        </w:rPr>
        <w:t>4</w:t>
      </w:r>
      <w:r>
        <w:rPr>
          <w:rFonts w:hint="eastAsia" w:ascii="宋体"/>
          <w:bCs/>
          <w:color w:val="000000"/>
        </w:rPr>
        <w:tab/>
      </w:r>
      <w:r>
        <w:rPr>
          <w:rFonts w:hint="eastAsia" w:ascii="宋体" w:hAnsi="宋体"/>
          <w:bCs/>
          <w:color w:val="000000"/>
        </w:rPr>
        <w:t>如果发现下列情况之一的，其投标将被拒绝而作无效投标处理：</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资格审查结果为不合格的；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投标人未提交投标保证金或投标保证金金额不足或无效的；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投标函</w:t>
      </w:r>
      <w:r>
        <w:rPr>
          <w:rFonts w:ascii="宋体" w:hAnsi="宋体"/>
          <w:bCs/>
          <w:color w:val="000000"/>
        </w:rPr>
        <w:t>未加盖</w:t>
      </w:r>
      <w:r>
        <w:rPr>
          <w:rFonts w:hint="eastAsia" w:ascii="宋体" w:hAnsi="宋体"/>
          <w:bCs/>
          <w:color w:val="000000"/>
        </w:rPr>
        <w:t>投标人</w:t>
      </w:r>
      <w:r>
        <w:rPr>
          <w:rFonts w:ascii="宋体" w:hAnsi="宋体"/>
          <w:bCs/>
          <w:color w:val="000000"/>
        </w:rPr>
        <w:t>公章</w:t>
      </w:r>
      <w:r>
        <w:rPr>
          <w:rFonts w:hint="eastAsia" w:ascii="宋体" w:hAnsi="宋体"/>
          <w:bCs/>
          <w:color w:val="000000"/>
        </w:rPr>
        <w:t>或</w:t>
      </w:r>
      <w:r>
        <w:rPr>
          <w:rFonts w:ascii="宋体" w:hAnsi="宋体"/>
          <w:bCs/>
          <w:color w:val="000000"/>
        </w:rPr>
        <w:t>未有法定代表人或者被授权人签名的；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未按招标文件规定格式填写或者字迹模糊不清的；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投标报价超出最高投标报价（预算价）上限的；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 xml:space="preserve">投标文件载明的招标项目服务期超过招标文件规定的期限，或服务期不满足招标文件规定要求的； </w:t>
      </w:r>
    </w:p>
    <w:p>
      <w:pPr>
        <w:numPr>
          <w:ilvl w:val="0"/>
          <w:numId w:val="12"/>
        </w:numPr>
        <w:adjustRightInd w:val="0"/>
        <w:snapToGrid w:val="0"/>
        <w:spacing w:line="360" w:lineRule="auto"/>
        <w:ind w:left="1077" w:hanging="357"/>
        <w:rPr>
          <w:rFonts w:ascii="宋体" w:hAnsi="宋体"/>
          <w:color w:val="000000"/>
        </w:rPr>
      </w:pPr>
      <w:r>
        <w:rPr>
          <w:rFonts w:hint="eastAsia" w:ascii="宋体" w:hAnsi="宋体"/>
          <w:color w:val="000000"/>
        </w:rPr>
        <w:t>投标有效期不足的；</w:t>
      </w:r>
    </w:p>
    <w:p>
      <w:pPr>
        <w:numPr>
          <w:ilvl w:val="0"/>
          <w:numId w:val="12"/>
        </w:numPr>
        <w:adjustRightInd w:val="0"/>
        <w:snapToGrid w:val="0"/>
        <w:spacing w:line="360" w:lineRule="auto"/>
        <w:ind w:left="1077" w:hanging="357"/>
        <w:rPr>
          <w:rFonts w:ascii="宋体" w:hAnsi="宋体"/>
          <w:color w:val="000000"/>
        </w:rPr>
      </w:pPr>
      <w:r>
        <w:rPr>
          <w:rFonts w:hint="eastAsia" w:ascii="宋体" w:hAnsi="宋体"/>
          <w:color w:val="000000"/>
        </w:rPr>
        <w:t>投标文件附有采购人或集中采购机构不能接受的条件的；</w:t>
      </w:r>
    </w:p>
    <w:p>
      <w:pPr>
        <w:numPr>
          <w:ilvl w:val="0"/>
          <w:numId w:val="12"/>
        </w:numPr>
        <w:adjustRightInd w:val="0"/>
        <w:snapToGrid w:val="0"/>
        <w:spacing w:line="360" w:lineRule="auto"/>
        <w:ind w:left="1077" w:hanging="357"/>
        <w:rPr>
          <w:rFonts w:ascii="宋体" w:hAnsi="宋体"/>
          <w:color w:val="000000"/>
        </w:rPr>
      </w:pPr>
      <w:r>
        <w:rPr>
          <w:rFonts w:hint="eastAsia" w:ascii="宋体" w:hAnsi="宋体"/>
          <w:color w:val="000000"/>
        </w:rPr>
        <w:t>招标文件规定的其他实质性要求的；</w:t>
      </w:r>
    </w:p>
    <w:p>
      <w:pPr>
        <w:numPr>
          <w:ilvl w:val="0"/>
          <w:numId w:val="12"/>
        </w:numPr>
        <w:adjustRightInd w:val="0"/>
        <w:snapToGrid w:val="0"/>
        <w:spacing w:line="360" w:lineRule="auto"/>
        <w:ind w:left="1077" w:hanging="357"/>
        <w:rPr>
          <w:rFonts w:ascii="宋体" w:hAnsi="宋体"/>
          <w:color w:val="000000"/>
        </w:rPr>
      </w:pPr>
      <w:r>
        <w:rPr>
          <w:rFonts w:hint="eastAsia" w:ascii="宋体" w:hAnsi="宋体"/>
          <w:color w:val="000000"/>
        </w:rPr>
        <w:t>法律、法规规定的其他废标条款。</w:t>
      </w:r>
    </w:p>
    <w:p>
      <w:pPr>
        <w:pStyle w:val="5"/>
        <w:numPr>
          <w:ilvl w:val="4"/>
          <w:numId w:val="9"/>
        </w:numPr>
        <w:tabs>
          <w:tab w:val="left" w:pos="720"/>
        </w:tabs>
        <w:spacing w:before="240" w:after="120"/>
        <w:ind w:left="2432" w:hanging="2432"/>
      </w:pPr>
      <w:bookmarkStart w:id="1024" w:name="_Toc341348335"/>
      <w:bookmarkStart w:id="1025" w:name="_Toc342060371"/>
      <w:bookmarkStart w:id="1026" w:name="_Toc342296757"/>
      <w:bookmarkStart w:id="1027" w:name="_Toc345513864"/>
      <w:bookmarkStart w:id="1028" w:name="_Toc349127623"/>
      <w:bookmarkStart w:id="1029" w:name="_Toc349143586"/>
      <w:bookmarkStart w:id="1030" w:name="_Toc350438746"/>
      <w:bookmarkStart w:id="1031" w:name="_Toc350756447"/>
      <w:bookmarkStart w:id="1032" w:name="_Toc365967070"/>
      <w:bookmarkStart w:id="1033" w:name="_Toc365985176"/>
      <w:bookmarkStart w:id="1034" w:name="_Toc366072525"/>
      <w:bookmarkStart w:id="1035" w:name="_Toc374454597"/>
      <w:bookmarkStart w:id="1036" w:name="_Toc332206705"/>
      <w:bookmarkStart w:id="1037" w:name="_Toc332270343"/>
      <w:bookmarkStart w:id="1038" w:name="_Toc333237674"/>
      <w:bookmarkStart w:id="1039" w:name="_Toc330459982"/>
      <w:bookmarkStart w:id="1040" w:name="_Toc331512895"/>
      <w:bookmarkStart w:id="1041" w:name="_Toc331684035"/>
      <w:bookmarkStart w:id="1042" w:name="_Toc333237785"/>
      <w:bookmarkStart w:id="1043" w:name="_Toc333238630"/>
      <w:bookmarkStart w:id="1044" w:name="_Toc333935343"/>
      <w:bookmarkStart w:id="1045" w:name="_Toc333935684"/>
      <w:bookmarkStart w:id="1046" w:name="_Toc336681577"/>
      <w:bookmarkStart w:id="1047" w:name="_Toc336681932"/>
      <w:bookmarkStart w:id="1048" w:name="_Toc337632355"/>
      <w:bookmarkStart w:id="1049" w:name="_Toc339019886"/>
      <w:bookmarkStart w:id="1050" w:name="_Toc339020012"/>
      <w:bookmarkStart w:id="1051" w:name="_Toc339020092"/>
      <w:bookmarkStart w:id="1052" w:name="_Toc339020230"/>
      <w:bookmarkStart w:id="1053" w:name="_Toc339362297"/>
      <w:bookmarkStart w:id="1054" w:name="_Toc339441084"/>
      <w:bookmarkStart w:id="1055" w:name="_Toc340507439"/>
      <w:bookmarkStart w:id="1056" w:name="_Toc340672866"/>
      <w:bookmarkStart w:id="1057" w:name="_Toc340677067"/>
      <w:bookmarkStart w:id="1058" w:name="_Toc4634"/>
      <w:r>
        <w:rPr>
          <w:rFonts w:hint="eastAsia"/>
        </w:rPr>
        <w:t>投标报价的审核</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tabs>
          <w:tab w:val="left" w:pos="753"/>
        </w:tabs>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20.1</w:t>
      </w:r>
      <w:r>
        <w:rPr>
          <w:rFonts w:hint="eastAsia" w:ascii="宋体" w:hAnsi="宋体"/>
          <w:bCs/>
          <w:color w:val="000000"/>
        </w:rPr>
        <w:tab/>
      </w:r>
      <w:r>
        <w:rPr>
          <w:rFonts w:hint="eastAsia" w:ascii="宋体" w:hAnsi="宋体"/>
          <w:bCs/>
          <w:color w:val="000000"/>
        </w:rPr>
        <w:t>投标人的报价应是真实、合理和全面的报价。投标人应该公平竞争，合理报价。评标委员会有权对投标人的任何报价进行单项分析与澄清。</w:t>
      </w:r>
    </w:p>
    <w:p>
      <w:pPr>
        <w:tabs>
          <w:tab w:val="left" w:pos="753"/>
        </w:tabs>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20.2   在投标人的投标报价中，</w:t>
      </w:r>
      <w:r>
        <w:rPr>
          <w:rFonts w:hint="eastAsia" w:ascii="宋体" w:hAnsi="宋体"/>
          <w:color w:val="000000"/>
        </w:rPr>
        <w:t>若大写和小写表示的金额之间有不一致的，则以大写金额为准，并对小写金额作相应的修正。</w:t>
      </w:r>
    </w:p>
    <w:p>
      <w:pPr>
        <w:pStyle w:val="5"/>
        <w:numPr>
          <w:ilvl w:val="4"/>
          <w:numId w:val="9"/>
        </w:numPr>
        <w:tabs>
          <w:tab w:val="left" w:pos="720"/>
        </w:tabs>
        <w:spacing w:before="240" w:after="120"/>
        <w:ind w:left="2432" w:hanging="2432"/>
      </w:pPr>
      <w:bookmarkStart w:id="1059" w:name="_Toc331512896"/>
      <w:bookmarkStart w:id="1060" w:name="_Toc331684036"/>
      <w:bookmarkStart w:id="1061" w:name="_Toc332206706"/>
      <w:bookmarkStart w:id="1062" w:name="_Toc332270344"/>
      <w:bookmarkStart w:id="1063" w:name="_Toc333237675"/>
      <w:bookmarkStart w:id="1064" w:name="_Toc333237786"/>
      <w:bookmarkStart w:id="1065" w:name="_Toc333238631"/>
      <w:bookmarkStart w:id="1066" w:name="_Toc339020231"/>
      <w:bookmarkStart w:id="1067" w:name="_Toc339362298"/>
      <w:bookmarkStart w:id="1068" w:name="_Toc339441085"/>
      <w:bookmarkStart w:id="1069" w:name="_Toc340507440"/>
      <w:bookmarkStart w:id="1070" w:name="_Toc337632356"/>
      <w:bookmarkStart w:id="1071" w:name="_Toc339019887"/>
      <w:bookmarkStart w:id="1072" w:name="_Toc342296758"/>
      <w:bookmarkStart w:id="1073" w:name="_Toc345513865"/>
      <w:bookmarkStart w:id="1074" w:name="_Toc349127624"/>
      <w:bookmarkStart w:id="1075" w:name="_Toc349143587"/>
      <w:bookmarkStart w:id="1076" w:name="_Toc350438747"/>
      <w:bookmarkStart w:id="1077" w:name="_Toc340672867"/>
      <w:bookmarkStart w:id="1078" w:name="_Toc340677068"/>
      <w:bookmarkStart w:id="1079" w:name="_Toc333935344"/>
      <w:bookmarkStart w:id="1080" w:name="_Toc333935685"/>
      <w:bookmarkStart w:id="1081" w:name="_Toc336681578"/>
      <w:bookmarkStart w:id="1082" w:name="_Toc336681933"/>
      <w:bookmarkStart w:id="1083" w:name="_Toc330459983"/>
      <w:bookmarkStart w:id="1084" w:name="_Toc350756448"/>
      <w:bookmarkStart w:id="1085" w:name="_Toc365967071"/>
      <w:bookmarkStart w:id="1086" w:name="_Toc365985177"/>
      <w:bookmarkStart w:id="1087" w:name="_Toc366072526"/>
      <w:bookmarkStart w:id="1088" w:name="_Toc374454598"/>
      <w:bookmarkStart w:id="1089" w:name="_Toc339020013"/>
      <w:bookmarkStart w:id="1090" w:name="_Toc339020093"/>
      <w:bookmarkStart w:id="1091" w:name="_Toc341348336"/>
      <w:bookmarkStart w:id="1092" w:name="_Toc342060372"/>
      <w:bookmarkStart w:id="1093" w:name="_Toc497224224"/>
      <w:bookmarkStart w:id="1094" w:name="_Toc503785426"/>
      <w:bookmarkStart w:id="1095" w:name="_Toc20412"/>
      <w:r>
        <w:rPr>
          <w:rFonts w:hint="eastAsia"/>
        </w:rPr>
        <w:t>询标及投标文件的澄清</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widowControl/>
        <w:tabs>
          <w:tab w:val="left" w:pos="753"/>
        </w:tabs>
        <w:adjustRightInd w:val="0"/>
        <w:snapToGrid w:val="0"/>
        <w:spacing w:line="360" w:lineRule="auto"/>
        <w:ind w:left="752" w:hanging="751" w:hangingChars="358"/>
        <w:rPr>
          <w:rFonts w:ascii="宋体"/>
          <w:bCs/>
          <w:color w:val="000000"/>
        </w:rPr>
      </w:pPr>
      <w:r>
        <w:rPr>
          <w:rFonts w:ascii="宋体"/>
          <w:bCs/>
          <w:color w:val="000000"/>
        </w:rPr>
        <w:t>2</w:t>
      </w:r>
      <w:r>
        <w:rPr>
          <w:rFonts w:hint="eastAsia" w:ascii="宋体"/>
          <w:bCs/>
          <w:color w:val="000000"/>
        </w:rPr>
        <w:t>1.</w:t>
      </w:r>
      <w:r>
        <w:rPr>
          <w:rFonts w:ascii="宋体"/>
          <w:bCs/>
          <w:color w:val="000000"/>
        </w:rPr>
        <w:t>1</w:t>
      </w:r>
      <w:r>
        <w:rPr>
          <w:rFonts w:hint="eastAsia" w:ascii="宋体"/>
          <w:bCs/>
          <w:color w:val="000000"/>
        </w:rPr>
        <w:tab/>
      </w:r>
      <w:r>
        <w:rPr>
          <w:rFonts w:hint="eastAsia" w:ascii="宋体"/>
          <w:bCs/>
          <w:color w:val="000000"/>
        </w:rPr>
        <w:t>为了有助于对投标文件进行审查、评估和比较，评标委员会有权向投标人质疑，请投标人澄清其投标内容。投标人有责任按照集中采购机构通知的时间、地点指派专人进行答疑和澄清。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rPr>
      </w:pPr>
      <w:r>
        <w:rPr>
          <w:rFonts w:ascii="宋体"/>
          <w:color w:val="000000"/>
        </w:rPr>
        <w:t>2</w:t>
      </w:r>
      <w:r>
        <w:rPr>
          <w:rFonts w:hint="eastAsia" w:ascii="宋体"/>
          <w:color w:val="000000"/>
        </w:rPr>
        <w:t>1</w:t>
      </w:r>
      <w:r>
        <w:rPr>
          <w:rFonts w:ascii="宋体"/>
          <w:color w:val="000000"/>
        </w:rPr>
        <w:t>.2</w:t>
      </w:r>
      <w:r>
        <w:rPr>
          <w:rFonts w:hint="eastAsia" w:ascii="宋体"/>
          <w:color w:val="000000"/>
        </w:rPr>
        <w:tab/>
      </w:r>
      <w:r>
        <w:rPr>
          <w:rFonts w:hint="eastAsia" w:ascii="宋体"/>
          <w:color w:val="000000"/>
        </w:rPr>
        <w:t>重要澄清的答复应是书面的，但不得对投标内容进行实质性修改。</w:t>
      </w:r>
    </w:p>
    <w:p>
      <w:pPr>
        <w:pStyle w:val="5"/>
        <w:numPr>
          <w:ilvl w:val="4"/>
          <w:numId w:val="9"/>
        </w:numPr>
        <w:tabs>
          <w:tab w:val="left" w:pos="720"/>
        </w:tabs>
        <w:spacing w:before="240" w:after="120"/>
        <w:ind w:left="2432" w:hanging="2432"/>
      </w:pPr>
      <w:bookmarkStart w:id="1096" w:name="_Toc341348338"/>
      <w:bookmarkStart w:id="1097" w:name="_Toc342060374"/>
      <w:bookmarkStart w:id="1098" w:name="_Toc342296760"/>
      <w:bookmarkStart w:id="1099" w:name="_Toc345513867"/>
      <w:bookmarkStart w:id="1100" w:name="_Toc349127626"/>
      <w:bookmarkStart w:id="1101" w:name="_Toc349143589"/>
      <w:bookmarkStart w:id="1102" w:name="_Toc350438749"/>
      <w:bookmarkStart w:id="1103" w:name="_Toc350756450"/>
      <w:bookmarkStart w:id="1104" w:name="_Toc365967073"/>
      <w:bookmarkStart w:id="1105" w:name="_Toc365985179"/>
      <w:bookmarkStart w:id="1106" w:name="_Toc366072528"/>
      <w:bookmarkStart w:id="1107" w:name="_Toc374454600"/>
      <w:bookmarkStart w:id="1108" w:name="_Toc330459985"/>
      <w:bookmarkStart w:id="1109" w:name="_Toc331512898"/>
      <w:bookmarkStart w:id="1110" w:name="_Toc331684038"/>
      <w:bookmarkStart w:id="1111" w:name="_Toc332206708"/>
      <w:bookmarkStart w:id="1112" w:name="_Toc332270346"/>
      <w:bookmarkStart w:id="1113" w:name="_Toc333237677"/>
      <w:bookmarkStart w:id="1114" w:name="_Toc333237788"/>
      <w:bookmarkStart w:id="1115" w:name="_Toc333238633"/>
      <w:bookmarkStart w:id="1116" w:name="_Toc333935346"/>
      <w:bookmarkStart w:id="1117" w:name="_Toc333935687"/>
      <w:bookmarkStart w:id="1118" w:name="_Toc336681580"/>
      <w:bookmarkStart w:id="1119" w:name="_Toc336681935"/>
      <w:bookmarkStart w:id="1120" w:name="_Toc337632358"/>
      <w:bookmarkStart w:id="1121" w:name="_Toc339019889"/>
      <w:bookmarkStart w:id="1122" w:name="_Toc339020015"/>
      <w:bookmarkStart w:id="1123" w:name="_Toc339020095"/>
      <w:bookmarkStart w:id="1124" w:name="_Toc339020233"/>
      <w:bookmarkStart w:id="1125" w:name="_Toc339362300"/>
      <w:bookmarkStart w:id="1126" w:name="_Toc339441087"/>
      <w:bookmarkStart w:id="1127" w:name="_Toc340507442"/>
      <w:bookmarkStart w:id="1128" w:name="_Toc340672869"/>
      <w:bookmarkStart w:id="1129" w:name="_Toc340677070"/>
      <w:bookmarkStart w:id="1130" w:name="_Toc11746"/>
      <w:r>
        <w:rPr>
          <w:rFonts w:hint="eastAsia"/>
        </w:rPr>
        <w:t>评标标准和办法</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23"/>
        <w:tabs>
          <w:tab w:val="left" w:pos="753"/>
        </w:tabs>
        <w:adjustRightInd w:val="0"/>
        <w:snapToGrid w:val="0"/>
        <w:spacing w:line="360" w:lineRule="auto"/>
        <w:ind w:left="751" w:leftChars="1" w:hanging="749" w:hangingChars="357"/>
        <w:rPr>
          <w:rFonts w:hAnsi="宋体"/>
          <w:bCs/>
          <w:color w:val="000000"/>
        </w:rPr>
      </w:pPr>
      <w:r>
        <w:rPr>
          <w:rFonts w:hint="eastAsia" w:hAnsi="宋体"/>
          <w:bCs/>
          <w:color w:val="000000"/>
        </w:rPr>
        <w:t>22.1</w:t>
      </w:r>
      <w:r>
        <w:rPr>
          <w:rFonts w:hint="eastAsia" w:hAnsi="宋体"/>
          <w:bCs/>
          <w:color w:val="000000"/>
        </w:rPr>
        <w:tab/>
      </w:r>
      <w:r>
        <w:rPr>
          <w:rFonts w:hint="eastAsia" w:hAnsi="宋体"/>
          <w:bCs/>
          <w:color w:val="000000"/>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bCs/>
          <w:color w:val="000000"/>
        </w:rPr>
      </w:pPr>
      <w:r>
        <w:rPr>
          <w:rFonts w:hint="eastAsia" w:hAnsi="宋体"/>
          <w:bCs/>
          <w:color w:val="000000"/>
        </w:rPr>
        <w:t>22</w:t>
      </w:r>
      <w:r>
        <w:rPr>
          <w:rFonts w:hAnsi="宋体"/>
          <w:bCs/>
          <w:color w:val="000000"/>
        </w:rPr>
        <w:t>.2</w:t>
      </w:r>
      <w:r>
        <w:rPr>
          <w:rFonts w:hint="eastAsia" w:hAnsi="宋体"/>
          <w:bCs/>
          <w:color w:val="000000"/>
        </w:rPr>
        <w:tab/>
      </w:r>
      <w:r>
        <w:rPr>
          <w:rFonts w:hint="eastAsia" w:hAnsi="宋体"/>
          <w:bCs/>
          <w:color w:val="000000"/>
        </w:rPr>
        <w:t>采用计分法（综合评价法）来确定各投标人的排名。其操作程序为：</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根据招标文件和评标原则，按下表（评价指标和权重表）所列评价指标和各评价指标的权重进行评标。</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color w:val="000000"/>
          <w:sz w:val="21"/>
        </w:rPr>
        <w:t>经济价格得分评审办法：以满足招标文件要求且投标报价最低的投标报价为评标基准价，其价格分为满分。</w:t>
      </w:r>
      <w:r>
        <w:rPr>
          <w:rFonts w:hint="eastAsia" w:ascii="宋体" w:hAnsi="宋体" w:eastAsia="宋体"/>
          <w:bCs/>
          <w:color w:val="000000"/>
          <w:sz w:val="21"/>
        </w:rPr>
        <w:t>经济价格标得分＝(评标基准价/投标报价)×价格指标权重×100。</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由评委独立地根据各项指标的评价标准，结合每个投标人的实际情况，分别就投标报价以外的各项指标对每个投标人独立打分。</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技术部分和商务部分得分结果为全部评委评价指标评分中去掉一个最高分和一个最低分的算术平均值。</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将所有评价指标所得实际评价分数相加，即为该投标人的综合得分。</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评标委员会将推荐综合得分最高的投标人为该项目的中标候选人。</w:t>
      </w:r>
      <w:bookmarkStart w:id="1131" w:name="_Toc497707712"/>
      <w:bookmarkStart w:id="1132" w:name="_Toc500953375"/>
      <w:bookmarkStart w:id="1133" w:name="_Toc500861023"/>
    </w:p>
    <w:p>
      <w:pPr>
        <w:pStyle w:val="25"/>
        <w:widowControl/>
        <w:adjustRightInd w:val="0"/>
        <w:snapToGrid w:val="0"/>
        <w:spacing w:beforeLines="100" w:line="360" w:lineRule="auto"/>
        <w:ind w:left="0" w:firstLine="0"/>
        <w:rPr>
          <w:rFonts w:ascii="宋体" w:hAnsi="宋体" w:eastAsia="宋体"/>
          <w:b/>
          <w:bCs/>
          <w:color w:val="000000"/>
          <w:sz w:val="21"/>
        </w:rPr>
      </w:pPr>
      <w:r>
        <w:rPr>
          <w:rFonts w:hint="eastAsia" w:ascii="宋体" w:hAnsi="宋体" w:eastAsia="宋体"/>
          <w:b/>
          <w:bCs/>
          <w:color w:val="000000"/>
          <w:sz w:val="21"/>
        </w:rPr>
        <w:t>评价指标及权重：</w:t>
      </w:r>
    </w:p>
    <w:tbl>
      <w:tblPr>
        <w:tblStyle w:val="42"/>
        <w:tblpPr w:leftFromText="180" w:rightFromText="180" w:vertAnchor="text" w:horzAnchor="margin" w:tblpX="111" w:tblpY="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3828"/>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26" w:type="dxa"/>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项目</w:t>
            </w:r>
          </w:p>
        </w:tc>
        <w:tc>
          <w:tcPr>
            <w:tcW w:w="3828" w:type="dxa"/>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评价指标</w:t>
            </w:r>
          </w:p>
        </w:tc>
        <w:tc>
          <w:tcPr>
            <w:tcW w:w="3234" w:type="dxa"/>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226" w:type="dxa"/>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价格部分</w:t>
            </w:r>
          </w:p>
        </w:tc>
        <w:tc>
          <w:tcPr>
            <w:tcW w:w="3828" w:type="dxa"/>
            <w:vAlign w:val="center"/>
          </w:tcPr>
          <w:p>
            <w:pPr>
              <w:pStyle w:val="25"/>
              <w:widowControl/>
              <w:tabs>
                <w:tab w:val="left" w:pos="1506"/>
              </w:tabs>
              <w:adjustRightInd w:val="0"/>
              <w:snapToGrid w:val="0"/>
              <w:spacing w:line="240" w:lineRule="auto"/>
              <w:ind w:left="-122" w:leftChars="-58" w:right="-107" w:rightChars="-51" w:firstLine="0"/>
              <w:jc w:val="center"/>
              <w:rPr>
                <w:rFonts w:ascii="宋体" w:hAnsi="宋体" w:eastAsia="宋体"/>
                <w:bCs/>
                <w:color w:val="000000"/>
                <w:sz w:val="21"/>
              </w:rPr>
            </w:pPr>
            <w:r>
              <w:rPr>
                <w:rFonts w:hint="eastAsia" w:ascii="宋体" w:hAnsi="宋体" w:eastAsia="宋体"/>
                <w:bCs/>
                <w:color w:val="000000"/>
                <w:sz w:val="21"/>
              </w:rPr>
              <w:t>投标报价</w:t>
            </w:r>
          </w:p>
        </w:tc>
        <w:tc>
          <w:tcPr>
            <w:tcW w:w="3234" w:type="dxa"/>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226" w:type="dxa"/>
            <w:vMerge w:val="restart"/>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技术部分</w:t>
            </w:r>
          </w:p>
        </w:tc>
        <w:tc>
          <w:tcPr>
            <w:tcW w:w="3828" w:type="dxa"/>
            <w:vAlign w:val="center"/>
          </w:tcPr>
          <w:p>
            <w:pPr>
              <w:widowControl/>
              <w:jc w:val="left"/>
              <w:textAlignment w:val="center"/>
              <w:rPr>
                <w:rFonts w:hint="eastAsia" w:ascii="宋体" w:hAnsi="宋体" w:eastAsia="宋体"/>
                <w:bCs/>
                <w:color w:val="000000"/>
                <w:lang w:eastAsia="zh-CN"/>
              </w:rPr>
            </w:pPr>
            <w:r>
              <w:rPr>
                <w:rFonts w:hint="eastAsia" w:ascii="宋体" w:hAnsi="宋体" w:cs="宋体"/>
                <w:color w:val="000000"/>
                <w:kern w:val="0"/>
                <w:szCs w:val="21"/>
              </w:rPr>
              <w:t>服务</w:t>
            </w:r>
            <w:r>
              <w:rPr>
                <w:rFonts w:hint="eastAsia" w:ascii="宋体" w:hAnsi="宋体" w:cs="宋体"/>
                <w:color w:val="000000"/>
                <w:kern w:val="0"/>
                <w:szCs w:val="21"/>
                <w:lang w:eastAsia="zh-CN"/>
              </w:rPr>
              <w:t>方案</w:t>
            </w:r>
          </w:p>
        </w:tc>
        <w:tc>
          <w:tcPr>
            <w:tcW w:w="3234" w:type="dxa"/>
            <w:vAlign w:val="center"/>
          </w:tcPr>
          <w:p>
            <w:pPr>
              <w:widowControl/>
              <w:jc w:val="center"/>
              <w:textAlignment w:val="center"/>
              <w:rPr>
                <w:rFonts w:ascii="宋体" w:hAnsi="宋体"/>
                <w:bCs/>
                <w:color w:val="000000"/>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226" w:type="dxa"/>
            <w:vMerge w:val="continue"/>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p>
        </w:tc>
        <w:tc>
          <w:tcPr>
            <w:tcW w:w="3828" w:type="dxa"/>
            <w:vAlign w:val="center"/>
          </w:tcPr>
          <w:p>
            <w:pPr>
              <w:widowControl/>
              <w:jc w:val="left"/>
              <w:textAlignment w:val="center"/>
              <w:rPr>
                <w:rFonts w:hint="eastAsia" w:ascii="宋体" w:hAnsi="宋体" w:eastAsia="宋体"/>
                <w:bCs/>
                <w:color w:val="000000"/>
                <w:lang w:eastAsia="zh-CN"/>
              </w:rPr>
            </w:pPr>
            <w:r>
              <w:rPr>
                <w:rFonts w:hint="eastAsia" w:ascii="宋体" w:hAnsi="宋体" w:cs="宋体"/>
                <w:color w:val="000000"/>
                <w:kern w:val="0"/>
                <w:szCs w:val="21"/>
                <w:lang w:eastAsia="zh-CN"/>
              </w:rPr>
              <w:t>同类业绩</w:t>
            </w:r>
          </w:p>
        </w:tc>
        <w:tc>
          <w:tcPr>
            <w:tcW w:w="3234" w:type="dxa"/>
            <w:vAlign w:val="center"/>
          </w:tcPr>
          <w:p>
            <w:pPr>
              <w:widowControl/>
              <w:jc w:val="center"/>
              <w:textAlignment w:val="center"/>
              <w:rPr>
                <w:rFonts w:ascii="宋体" w:hAnsi="宋体"/>
                <w:bCs/>
                <w:color w:val="000000"/>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26" w:type="dxa"/>
            <w:vMerge w:val="continue"/>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p>
        </w:tc>
        <w:tc>
          <w:tcPr>
            <w:tcW w:w="3828" w:type="dxa"/>
            <w:vAlign w:val="center"/>
          </w:tcPr>
          <w:p>
            <w:pPr>
              <w:widowControl/>
              <w:jc w:val="left"/>
              <w:textAlignment w:val="center"/>
              <w:rPr>
                <w:rFonts w:ascii="宋体" w:hAnsi="宋体"/>
                <w:bCs/>
                <w:color w:val="000000"/>
              </w:rPr>
            </w:pPr>
            <w:r>
              <w:rPr>
                <w:rFonts w:hint="eastAsia" w:ascii="宋体" w:hAnsi="宋体" w:cs="宋体"/>
                <w:color w:val="000000"/>
                <w:kern w:val="0"/>
                <w:szCs w:val="21"/>
              </w:rPr>
              <w:t>服务人员配备</w:t>
            </w:r>
          </w:p>
        </w:tc>
        <w:tc>
          <w:tcPr>
            <w:tcW w:w="3234" w:type="dxa"/>
          </w:tcPr>
          <w:p>
            <w:pPr>
              <w:widowControl/>
              <w:jc w:val="center"/>
              <w:textAlignment w:val="top"/>
              <w:rPr>
                <w:rFonts w:ascii="宋体" w:hAnsi="宋体"/>
                <w:bCs/>
                <w:color w:val="000000"/>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226" w:type="dxa"/>
            <w:vMerge w:val="restart"/>
            <w:vAlign w:val="center"/>
          </w:tcPr>
          <w:p>
            <w:pPr>
              <w:pStyle w:val="25"/>
              <w:tabs>
                <w:tab w:val="left" w:pos="1506"/>
              </w:tabs>
              <w:adjustRightInd w:val="0"/>
              <w:snapToGrid w:val="0"/>
              <w:spacing w:line="240" w:lineRule="auto"/>
              <w:ind w:left="0" w:firstLine="525" w:firstLineChars="250"/>
              <w:rPr>
                <w:rFonts w:ascii="宋体" w:hAnsi="宋体" w:eastAsia="宋体"/>
                <w:bCs/>
                <w:color w:val="000000"/>
                <w:sz w:val="21"/>
              </w:rPr>
            </w:pPr>
            <w:r>
              <w:rPr>
                <w:rFonts w:hint="eastAsia" w:ascii="宋体" w:hAnsi="宋体" w:eastAsia="宋体"/>
                <w:bCs/>
                <w:color w:val="000000"/>
                <w:sz w:val="21"/>
              </w:rPr>
              <w:t>商务部分</w:t>
            </w:r>
          </w:p>
        </w:tc>
        <w:tc>
          <w:tcPr>
            <w:tcW w:w="3828" w:type="dxa"/>
            <w:vAlign w:val="center"/>
          </w:tcPr>
          <w:p>
            <w:pPr>
              <w:widowControl/>
              <w:jc w:val="left"/>
              <w:textAlignment w:val="center"/>
              <w:rPr>
                <w:rFonts w:ascii="宋体" w:hAnsi="宋体"/>
                <w:bCs/>
                <w:color w:val="000000"/>
              </w:rPr>
            </w:pPr>
            <w:r>
              <w:rPr>
                <w:rFonts w:hint="eastAsia" w:ascii="宋体" w:hAnsi="宋体" w:cs="宋体"/>
                <w:color w:val="000000"/>
                <w:kern w:val="0"/>
                <w:szCs w:val="21"/>
              </w:rPr>
              <w:t>项目管理人员</w:t>
            </w:r>
          </w:p>
        </w:tc>
        <w:tc>
          <w:tcPr>
            <w:tcW w:w="3234" w:type="dxa"/>
            <w:vAlign w:val="center"/>
          </w:tcPr>
          <w:p>
            <w:pPr>
              <w:widowControl/>
              <w:jc w:val="center"/>
              <w:textAlignment w:val="center"/>
              <w:rPr>
                <w:rFonts w:ascii="宋体" w:hAnsi="宋体"/>
                <w:bCs/>
                <w:color w:val="000000"/>
              </w:rPr>
            </w:pPr>
            <w:r>
              <w:rPr>
                <w:rFonts w:hint="eastAsia" w:ascii="宋体" w:hAnsi="宋体" w:cs="宋体"/>
                <w:color w:val="000000"/>
                <w:kern w:val="0"/>
                <w:szCs w:val="21"/>
              </w:rPr>
              <w:t>5%</w:t>
            </w:r>
            <w:bookmarkStart w:id="1780" w:name="_GoBack"/>
            <w:bookmarkEnd w:id="17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26" w:type="dxa"/>
            <w:vMerge w:val="continue"/>
            <w:vAlign w:val="center"/>
          </w:tcPr>
          <w:p>
            <w:pPr>
              <w:pStyle w:val="25"/>
              <w:widowControl/>
              <w:tabs>
                <w:tab w:val="left" w:pos="1506"/>
              </w:tabs>
              <w:adjustRightInd w:val="0"/>
              <w:snapToGrid w:val="0"/>
              <w:spacing w:before="240" w:line="240" w:lineRule="auto"/>
              <w:ind w:left="0" w:firstLine="0"/>
              <w:jc w:val="center"/>
              <w:rPr>
                <w:rFonts w:ascii="宋体" w:hAnsi="宋体" w:eastAsia="宋体"/>
                <w:bCs/>
                <w:color w:val="000000"/>
                <w:sz w:val="21"/>
              </w:rPr>
            </w:pPr>
          </w:p>
        </w:tc>
        <w:tc>
          <w:tcPr>
            <w:tcW w:w="3828" w:type="dxa"/>
            <w:vAlign w:val="center"/>
          </w:tcPr>
          <w:p>
            <w:pPr>
              <w:widowControl/>
              <w:jc w:val="left"/>
              <w:textAlignment w:val="center"/>
              <w:rPr>
                <w:rFonts w:ascii="宋体" w:hAnsi="宋体"/>
                <w:bCs/>
                <w:color w:val="000000"/>
              </w:rPr>
            </w:pPr>
            <w:r>
              <w:rPr>
                <w:rFonts w:hint="eastAsia" w:ascii="宋体" w:hAnsi="宋体" w:cs="宋体"/>
                <w:color w:val="000000"/>
                <w:kern w:val="0"/>
                <w:szCs w:val="21"/>
              </w:rPr>
              <w:t>经营业绩及财务概况</w:t>
            </w:r>
          </w:p>
        </w:tc>
        <w:tc>
          <w:tcPr>
            <w:tcW w:w="3234" w:type="dxa"/>
            <w:vAlign w:val="center"/>
          </w:tcPr>
          <w:p>
            <w:pPr>
              <w:widowControl/>
              <w:jc w:val="center"/>
              <w:textAlignment w:val="center"/>
              <w:rPr>
                <w:rFonts w:ascii="宋体" w:hAnsi="宋体"/>
                <w:bCs/>
                <w:color w:val="000000"/>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26" w:type="dxa"/>
            <w:vMerge w:val="continue"/>
            <w:vAlign w:val="center"/>
          </w:tcPr>
          <w:p>
            <w:pPr>
              <w:pStyle w:val="25"/>
              <w:widowControl/>
              <w:tabs>
                <w:tab w:val="left" w:pos="1506"/>
              </w:tabs>
              <w:adjustRightInd w:val="0"/>
              <w:snapToGrid w:val="0"/>
              <w:spacing w:before="240" w:line="240" w:lineRule="auto"/>
              <w:ind w:left="0" w:firstLine="0"/>
              <w:jc w:val="center"/>
              <w:rPr>
                <w:rFonts w:ascii="宋体" w:hAnsi="宋体" w:eastAsia="宋体"/>
                <w:bCs/>
                <w:color w:val="000000"/>
                <w:sz w:val="21"/>
              </w:rPr>
            </w:pPr>
          </w:p>
        </w:tc>
        <w:tc>
          <w:tcPr>
            <w:tcW w:w="3828" w:type="dxa"/>
            <w:vAlign w:val="center"/>
          </w:tcPr>
          <w:p>
            <w:pPr>
              <w:widowControl/>
              <w:jc w:val="left"/>
              <w:textAlignment w:val="center"/>
              <w:rPr>
                <w:rFonts w:ascii="宋体" w:hAnsi="宋体"/>
                <w:bCs/>
                <w:color w:val="000000"/>
              </w:rPr>
            </w:pPr>
            <w:r>
              <w:rPr>
                <w:rFonts w:hint="eastAsia" w:ascii="宋体" w:hAnsi="宋体" w:cs="宋体"/>
                <w:color w:val="000000"/>
                <w:kern w:val="0"/>
                <w:szCs w:val="21"/>
              </w:rPr>
              <w:t>信誉文件</w:t>
            </w:r>
          </w:p>
        </w:tc>
        <w:tc>
          <w:tcPr>
            <w:tcW w:w="3234" w:type="dxa"/>
            <w:vAlign w:val="center"/>
          </w:tcPr>
          <w:p>
            <w:pPr>
              <w:widowControl/>
              <w:jc w:val="center"/>
              <w:textAlignment w:val="center"/>
              <w:rPr>
                <w:rFonts w:ascii="宋体" w:hAnsi="宋体"/>
                <w:bCs/>
                <w:color w:val="000000"/>
              </w:rPr>
            </w:pPr>
            <w:r>
              <w:rPr>
                <w:rFonts w:hint="eastAsia"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054" w:type="dxa"/>
            <w:gridSpan w:val="2"/>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合  计</w:t>
            </w:r>
          </w:p>
        </w:tc>
        <w:tc>
          <w:tcPr>
            <w:tcW w:w="3234" w:type="dxa"/>
            <w:vAlign w:val="center"/>
          </w:tcPr>
          <w:p>
            <w:pPr>
              <w:pStyle w:val="25"/>
              <w:widowControl/>
              <w:tabs>
                <w:tab w:val="left" w:pos="1506"/>
              </w:tabs>
              <w:adjustRightInd w:val="0"/>
              <w:snapToGrid w:val="0"/>
              <w:spacing w:line="240" w:lineRule="auto"/>
              <w:ind w:left="0" w:firstLine="0"/>
              <w:jc w:val="center"/>
              <w:rPr>
                <w:rFonts w:ascii="宋体" w:hAnsi="宋体" w:eastAsia="宋体"/>
                <w:bCs/>
                <w:color w:val="000000"/>
                <w:sz w:val="21"/>
              </w:rPr>
            </w:pPr>
            <w:r>
              <w:rPr>
                <w:rFonts w:hint="eastAsia" w:ascii="宋体" w:hAnsi="宋体" w:eastAsia="宋体"/>
                <w:bCs/>
                <w:color w:val="000000"/>
                <w:sz w:val="21"/>
              </w:rPr>
              <w:t>100%</w:t>
            </w:r>
          </w:p>
        </w:tc>
      </w:tr>
    </w:tbl>
    <w:p>
      <w:pPr>
        <w:pStyle w:val="4"/>
        <w:spacing w:beforeLines="150" w:afterLines="50"/>
        <w:ind w:firstLine="0"/>
        <w:rPr>
          <w:color w:val="000000"/>
          <w:sz w:val="21"/>
          <w:szCs w:val="21"/>
        </w:rPr>
      </w:pPr>
      <w:r>
        <w:rPr>
          <w:rFonts w:hint="eastAsia"/>
          <w:b/>
          <w:color w:val="000000"/>
          <w:sz w:val="21"/>
          <w:szCs w:val="21"/>
        </w:rPr>
        <w:t>评分细则</w:t>
      </w:r>
      <w:r>
        <w:rPr>
          <w:rFonts w:hint="eastAsia"/>
          <w:color w:val="000000"/>
          <w:sz w:val="21"/>
          <w:szCs w:val="21"/>
        </w:rPr>
        <w:t>：</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8"/>
        <w:gridCol w:w="1732"/>
        <w:gridCol w:w="377"/>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678"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评标项目</w:t>
            </w:r>
          </w:p>
        </w:tc>
        <w:tc>
          <w:tcPr>
            <w:tcW w:w="1732"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评标分项</w:t>
            </w:r>
          </w:p>
        </w:tc>
        <w:tc>
          <w:tcPr>
            <w:tcW w:w="377"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分值</w:t>
            </w:r>
          </w:p>
        </w:tc>
        <w:tc>
          <w:tcPr>
            <w:tcW w:w="6315"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主要考评内容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678" w:type="dxa"/>
            <w:vMerge w:val="restart"/>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技术评分(40分)</w:t>
            </w:r>
          </w:p>
        </w:tc>
        <w:tc>
          <w:tcPr>
            <w:tcW w:w="1732" w:type="dxa"/>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服务</w:t>
            </w:r>
            <w:r>
              <w:rPr>
                <w:rFonts w:hint="eastAsia" w:ascii="宋体" w:hAnsi="宋体" w:cs="宋体"/>
                <w:color w:val="000000"/>
                <w:kern w:val="0"/>
                <w:szCs w:val="21"/>
                <w:lang w:eastAsia="zh-CN"/>
              </w:rPr>
              <w:t>方案</w:t>
            </w:r>
          </w:p>
        </w:tc>
        <w:tc>
          <w:tcPr>
            <w:tcW w:w="3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分</w:t>
            </w:r>
          </w:p>
        </w:tc>
        <w:tc>
          <w:tcPr>
            <w:tcW w:w="6315" w:type="dxa"/>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对各投标人管理服务模式及配套措施是否具体详细，对采购人医院病媒生物防制方面要求及标准的熟悉程度相互比较后进行打分：</w:t>
            </w:r>
          </w:p>
          <w:p>
            <w:pPr>
              <w:widowControl/>
              <w:textAlignment w:val="center"/>
              <w:rPr>
                <w:rFonts w:ascii="宋体" w:hAnsi="宋体" w:cs="宋体"/>
                <w:color w:val="000000"/>
                <w:szCs w:val="21"/>
              </w:rPr>
            </w:pPr>
            <w:r>
              <w:rPr>
                <w:rFonts w:hint="eastAsia" w:ascii="宋体" w:hAnsi="宋体" w:cs="宋体"/>
                <w:color w:val="000000"/>
                <w:kern w:val="0"/>
                <w:szCs w:val="21"/>
              </w:rPr>
              <w:t>（优：</w:t>
            </w:r>
            <w:r>
              <w:rPr>
                <w:rFonts w:hint="eastAsia" w:ascii="宋体" w:hAnsi="宋体" w:cs="宋体"/>
                <w:color w:val="000000"/>
                <w:kern w:val="0"/>
                <w:szCs w:val="21"/>
                <w:lang w:val="en-US" w:eastAsia="zh-CN"/>
              </w:rPr>
              <w:t>11</w:t>
            </w: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分；良：6-</w:t>
            </w:r>
            <w:r>
              <w:rPr>
                <w:rFonts w:hint="eastAsia" w:ascii="宋体" w:hAnsi="宋体" w:cs="宋体"/>
                <w:color w:val="000000"/>
                <w:kern w:val="0"/>
                <w:szCs w:val="21"/>
                <w:lang w:val="en-US" w:eastAsia="zh-CN"/>
              </w:rPr>
              <w:t>10</w:t>
            </w:r>
            <w:r>
              <w:rPr>
                <w:rFonts w:hint="eastAsia" w:ascii="宋体" w:hAnsi="宋体" w:cs="宋体"/>
                <w:color w:val="000000"/>
                <w:kern w:val="0"/>
                <w:szCs w:val="21"/>
              </w:rPr>
              <w:t>分；一般：1-5分）。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678" w:type="dxa"/>
            <w:vMerge w:val="continue"/>
            <w:vAlign w:val="center"/>
          </w:tcPr>
          <w:p>
            <w:pPr>
              <w:jc w:val="center"/>
              <w:rPr>
                <w:rFonts w:ascii="宋体" w:hAnsi="宋体" w:cs="宋体"/>
                <w:b/>
                <w:color w:val="000000"/>
                <w:szCs w:val="21"/>
              </w:rPr>
            </w:pPr>
          </w:p>
        </w:tc>
        <w:tc>
          <w:tcPr>
            <w:tcW w:w="1732" w:type="dxa"/>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rPr>
              <w:t>同类业绩</w:t>
            </w:r>
          </w:p>
        </w:tc>
        <w:tc>
          <w:tcPr>
            <w:tcW w:w="3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分</w:t>
            </w:r>
          </w:p>
        </w:tc>
        <w:tc>
          <w:tcPr>
            <w:tcW w:w="6315" w:type="dxa"/>
            <w:vAlign w:val="center"/>
          </w:tcPr>
          <w:p>
            <w:pPr>
              <w:widowControl/>
              <w:textAlignment w:val="center"/>
              <w:rPr>
                <w:rFonts w:hint="default" w:ascii="宋体" w:hAnsi="宋体" w:cs="宋体"/>
                <w:color w:val="000000"/>
                <w:szCs w:val="21"/>
                <w:lang w:val="en-US"/>
              </w:rPr>
            </w:pPr>
            <w:r>
              <w:rPr>
                <w:rFonts w:hint="eastAsia" w:ascii="宋体" w:hAnsi="宋体" w:cs="宋体"/>
                <w:color w:val="000000"/>
                <w:kern w:val="0"/>
                <w:szCs w:val="21"/>
              </w:rPr>
              <w:t>各投标人的</w:t>
            </w:r>
            <w:r>
              <w:rPr>
                <w:rFonts w:hint="eastAsia" w:ascii="宋体" w:hAnsi="宋体" w:cs="宋体"/>
                <w:color w:val="000000"/>
                <w:kern w:val="0"/>
                <w:szCs w:val="21"/>
                <w:lang w:eastAsia="zh-CN"/>
              </w:rPr>
              <w:t>同类业绩每项获得</w:t>
            </w:r>
            <w:r>
              <w:rPr>
                <w:rFonts w:hint="eastAsia" w:ascii="宋体" w:hAnsi="宋体" w:cs="宋体"/>
                <w:color w:val="000000"/>
                <w:kern w:val="0"/>
                <w:szCs w:val="21"/>
                <w:lang w:val="en-US" w:eastAsia="zh-CN"/>
              </w:rPr>
              <w:t>3分，满分15分，需提供相关证明文件，从医疗单位类、服务客户规模、服务项目等进行考核。2018年以后业绩。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678" w:type="dxa"/>
            <w:vMerge w:val="continue"/>
            <w:vAlign w:val="center"/>
          </w:tcPr>
          <w:p>
            <w:pPr>
              <w:jc w:val="center"/>
              <w:rPr>
                <w:rFonts w:ascii="宋体" w:hAnsi="宋体" w:cs="宋体"/>
                <w:b/>
                <w:color w:val="000000"/>
                <w:szCs w:val="21"/>
              </w:rPr>
            </w:pPr>
          </w:p>
        </w:tc>
        <w:tc>
          <w:tcPr>
            <w:tcW w:w="1732"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服务人员配备</w:t>
            </w:r>
          </w:p>
        </w:tc>
        <w:tc>
          <w:tcPr>
            <w:tcW w:w="377" w:type="dxa"/>
          </w:tcPr>
          <w:p>
            <w:pPr>
              <w:widowControl/>
              <w:textAlignment w:val="top"/>
              <w:rPr>
                <w:rFonts w:ascii="宋体" w:hAnsi="宋体" w:cs="宋体"/>
                <w:color w:val="000000"/>
                <w:szCs w:val="21"/>
              </w:rPr>
            </w:pPr>
            <w:r>
              <w:rPr>
                <w:rFonts w:hint="eastAsia" w:ascii="宋体" w:hAnsi="宋体" w:cs="宋体"/>
                <w:color w:val="000000"/>
                <w:kern w:val="0"/>
                <w:szCs w:val="21"/>
              </w:rPr>
              <w:t>10分</w:t>
            </w:r>
          </w:p>
        </w:tc>
        <w:tc>
          <w:tcPr>
            <w:tcW w:w="6315" w:type="dxa"/>
            <w:vAlign w:val="center"/>
          </w:tcPr>
          <w:p>
            <w:pPr>
              <w:widowControl/>
              <w:textAlignment w:val="center"/>
              <w:rPr>
                <w:rStyle w:val="87"/>
                <w:rFonts w:hint="default" w:cs="宋体"/>
                <w:sz w:val="21"/>
                <w:szCs w:val="21"/>
              </w:rPr>
            </w:pPr>
            <w:r>
              <w:rPr>
                <w:rFonts w:hint="eastAsia" w:ascii="宋体" w:hAnsi="宋体" w:cs="宋体"/>
                <w:color w:val="000000"/>
                <w:kern w:val="0"/>
                <w:szCs w:val="21"/>
              </w:rPr>
              <w:t>对各投标人管理服务人员配备是否满足医院需求，完善可行、具体合理相互比较后进行打分</w:t>
            </w:r>
            <w:r>
              <w:rPr>
                <w:rStyle w:val="87"/>
                <w:rFonts w:hint="default" w:cs="宋体"/>
                <w:sz w:val="21"/>
                <w:szCs w:val="21"/>
              </w:rPr>
              <w:t>：</w:t>
            </w:r>
          </w:p>
          <w:p>
            <w:pPr>
              <w:widowControl/>
              <w:textAlignment w:val="center"/>
              <w:rPr>
                <w:rFonts w:ascii="宋体" w:hAnsi="宋体" w:cs="宋体"/>
                <w:color w:val="000000"/>
                <w:szCs w:val="21"/>
              </w:rPr>
            </w:pPr>
            <w:r>
              <w:rPr>
                <w:rFonts w:hint="eastAsia" w:ascii="宋体" w:hAnsi="宋体" w:cs="宋体"/>
                <w:color w:val="000000"/>
                <w:kern w:val="0"/>
                <w:szCs w:val="21"/>
              </w:rPr>
              <w:t>（优：</w:t>
            </w:r>
            <w:r>
              <w:rPr>
                <w:rFonts w:hint="eastAsia" w:ascii="宋体" w:hAnsi="宋体" w:cs="宋体"/>
                <w:color w:val="000000"/>
                <w:kern w:val="0"/>
                <w:szCs w:val="21"/>
                <w:lang w:val="en-US" w:eastAsia="zh-CN"/>
              </w:rPr>
              <w:t>8</w:t>
            </w:r>
            <w:r>
              <w:rPr>
                <w:rFonts w:hint="eastAsia" w:ascii="宋体" w:hAnsi="宋体" w:cs="宋体"/>
                <w:color w:val="000000"/>
                <w:kern w:val="0"/>
                <w:szCs w:val="21"/>
              </w:rPr>
              <w:t>-10分；良：</w:t>
            </w:r>
            <w:r>
              <w:rPr>
                <w:rFonts w:hint="eastAsia" w:ascii="宋体" w:hAnsi="宋体" w:cs="宋体"/>
                <w:color w:val="000000"/>
                <w:kern w:val="0"/>
                <w:szCs w:val="21"/>
                <w:lang w:val="en-US" w:eastAsia="zh-CN"/>
              </w:rPr>
              <w:t>5</w:t>
            </w:r>
            <w:r>
              <w:rPr>
                <w:rFonts w:hint="eastAsia" w:ascii="宋体" w:hAnsi="宋体" w:cs="宋体"/>
                <w:color w:val="000000"/>
                <w:kern w:val="0"/>
                <w:szCs w:val="21"/>
              </w:rPr>
              <w:t>-</w:t>
            </w:r>
            <w:r>
              <w:rPr>
                <w:rFonts w:hint="eastAsia" w:ascii="宋体" w:hAnsi="宋体" w:cs="宋体"/>
                <w:color w:val="000000"/>
                <w:kern w:val="0"/>
                <w:szCs w:val="21"/>
                <w:lang w:val="en-US" w:eastAsia="zh-CN"/>
              </w:rPr>
              <w:t>7</w:t>
            </w:r>
            <w:r>
              <w:rPr>
                <w:rFonts w:hint="eastAsia" w:ascii="宋体" w:hAnsi="宋体" w:cs="宋体"/>
                <w:color w:val="000000"/>
                <w:kern w:val="0"/>
                <w:szCs w:val="21"/>
              </w:rPr>
              <w:t>分；一般：1-</w:t>
            </w:r>
            <w:r>
              <w:rPr>
                <w:rFonts w:hint="eastAsia" w:ascii="宋体" w:hAnsi="宋体" w:cs="宋体"/>
                <w:color w:val="000000"/>
                <w:kern w:val="0"/>
                <w:szCs w:val="21"/>
                <w:lang w:val="en-US" w:eastAsia="zh-CN"/>
              </w:rPr>
              <w:t>4</w:t>
            </w:r>
            <w:r>
              <w:rPr>
                <w:rFonts w:hint="eastAsia" w:ascii="宋体" w:hAnsi="宋体" w:cs="宋体"/>
                <w:color w:val="000000"/>
                <w:kern w:val="0"/>
                <w:szCs w:val="21"/>
              </w:rPr>
              <w:t>分）</w:t>
            </w:r>
            <w:r>
              <w:rPr>
                <w:rStyle w:val="87"/>
                <w:rFonts w:hint="default"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678" w:type="dxa"/>
            <w:vMerge w:val="restart"/>
            <w:vAlign w:val="center"/>
          </w:tcPr>
          <w:p>
            <w:pPr>
              <w:widowControl/>
              <w:textAlignment w:val="center"/>
              <w:rPr>
                <w:rFonts w:hint="eastAsia" w:ascii="宋体" w:hAnsi="宋体" w:cs="宋体"/>
                <w:b/>
                <w:color w:val="000000"/>
                <w:kern w:val="0"/>
                <w:szCs w:val="21"/>
              </w:rPr>
            </w:pPr>
          </w:p>
          <w:p>
            <w:pPr>
              <w:widowControl/>
              <w:textAlignment w:val="center"/>
              <w:rPr>
                <w:rFonts w:hint="eastAsia" w:ascii="宋体" w:hAnsi="宋体" w:cs="宋体"/>
                <w:b/>
                <w:color w:val="000000"/>
                <w:kern w:val="0"/>
                <w:szCs w:val="21"/>
              </w:rPr>
            </w:pPr>
          </w:p>
          <w:p>
            <w:pPr>
              <w:widowControl/>
              <w:textAlignment w:val="center"/>
              <w:rPr>
                <w:rFonts w:hint="eastAsia" w:ascii="宋体" w:hAnsi="宋体" w:cs="宋体"/>
                <w:b/>
                <w:color w:val="000000"/>
                <w:kern w:val="0"/>
                <w:szCs w:val="21"/>
              </w:rPr>
            </w:pPr>
          </w:p>
          <w:p>
            <w:pPr>
              <w:widowControl/>
              <w:textAlignment w:val="center"/>
              <w:rPr>
                <w:rFonts w:hint="eastAsia" w:ascii="宋体" w:hAnsi="宋体" w:cs="宋体"/>
                <w:b/>
                <w:color w:val="000000"/>
                <w:kern w:val="0"/>
                <w:szCs w:val="21"/>
              </w:rPr>
            </w:pPr>
          </w:p>
          <w:p>
            <w:pPr>
              <w:widowControl/>
              <w:textAlignment w:val="center"/>
              <w:rPr>
                <w:rFonts w:ascii="宋体" w:hAnsi="宋体" w:cs="宋体"/>
                <w:b/>
                <w:color w:val="000000"/>
                <w:szCs w:val="21"/>
              </w:rPr>
            </w:pPr>
            <w:r>
              <w:rPr>
                <w:rFonts w:hint="eastAsia" w:ascii="宋体" w:hAnsi="宋体" w:cs="宋体"/>
                <w:b/>
                <w:color w:val="000000"/>
                <w:kern w:val="0"/>
                <w:szCs w:val="21"/>
              </w:rPr>
              <w:t>商务评分(</w:t>
            </w:r>
            <w:r>
              <w:rPr>
                <w:rFonts w:hint="eastAsia" w:ascii="宋体" w:hAnsi="宋体" w:cs="宋体"/>
                <w:b/>
                <w:color w:val="000000"/>
                <w:kern w:val="0"/>
                <w:szCs w:val="21"/>
                <w:lang w:val="en-US" w:eastAsia="zh-CN"/>
              </w:rPr>
              <w:t>20</w:t>
            </w:r>
            <w:r>
              <w:rPr>
                <w:rFonts w:hint="eastAsia" w:ascii="宋体" w:hAnsi="宋体" w:cs="宋体"/>
                <w:b/>
                <w:color w:val="000000"/>
                <w:kern w:val="0"/>
                <w:szCs w:val="21"/>
              </w:rPr>
              <w:t>分)</w:t>
            </w:r>
          </w:p>
        </w:tc>
        <w:tc>
          <w:tcPr>
            <w:tcW w:w="1732"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项目经理</w:t>
            </w:r>
          </w:p>
        </w:tc>
        <w:tc>
          <w:tcPr>
            <w:tcW w:w="3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5分</w:t>
            </w:r>
          </w:p>
        </w:tc>
        <w:tc>
          <w:tcPr>
            <w:tcW w:w="6315"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项目经理具有本科(含)以上学历，专业人员中级职称证(或以上)等，得5分。</w:t>
            </w:r>
          </w:p>
          <w:p>
            <w:pPr>
              <w:widowControl/>
              <w:jc w:val="left"/>
              <w:textAlignment w:val="center"/>
              <w:rPr>
                <w:rFonts w:ascii="宋体" w:hAnsi="宋体" w:cs="宋体"/>
                <w:color w:val="000000"/>
                <w:szCs w:val="21"/>
              </w:rPr>
            </w:pPr>
            <w:r>
              <w:rPr>
                <w:rFonts w:hint="eastAsia" w:ascii="宋体" w:hAnsi="宋体" w:cs="宋体"/>
                <w:b/>
                <w:bCs/>
                <w:color w:val="000000"/>
                <w:kern w:val="0"/>
                <w:szCs w:val="21"/>
              </w:rPr>
              <w:t>提供相关证书复印件及开标截止时间前近半年社保证明。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678" w:type="dxa"/>
            <w:vMerge w:val="continue"/>
            <w:vAlign w:val="center"/>
          </w:tcPr>
          <w:p>
            <w:pPr>
              <w:rPr>
                <w:rFonts w:ascii="宋体" w:hAnsi="宋体" w:cs="宋体"/>
                <w:b/>
                <w:color w:val="000000"/>
                <w:szCs w:val="21"/>
              </w:rPr>
            </w:pPr>
          </w:p>
        </w:tc>
        <w:tc>
          <w:tcPr>
            <w:tcW w:w="1732"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财务概况</w:t>
            </w:r>
          </w:p>
        </w:tc>
        <w:tc>
          <w:tcPr>
            <w:tcW w:w="3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10分</w:t>
            </w:r>
          </w:p>
        </w:tc>
        <w:tc>
          <w:tcPr>
            <w:tcW w:w="6315"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投标人近一年经会计师事务所审计的财务相关报表。盈利得</w:t>
            </w:r>
            <w:r>
              <w:rPr>
                <w:rFonts w:hint="eastAsia" w:ascii="宋体" w:hAnsi="宋体" w:cs="宋体"/>
                <w:color w:val="000000"/>
                <w:kern w:val="0"/>
                <w:szCs w:val="21"/>
                <w:lang w:val="en-US" w:eastAsia="zh-CN"/>
              </w:rPr>
              <w:t>10</w:t>
            </w:r>
            <w:r>
              <w:rPr>
                <w:rFonts w:hint="eastAsia" w:ascii="宋体" w:hAnsi="宋体" w:cs="宋体"/>
                <w:color w:val="000000"/>
                <w:kern w:val="0"/>
                <w:szCs w:val="21"/>
              </w:rPr>
              <w:t>分，亏损不得分。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678" w:type="dxa"/>
            <w:vMerge w:val="continue"/>
            <w:vAlign w:val="center"/>
          </w:tcPr>
          <w:p>
            <w:pPr>
              <w:rPr>
                <w:rFonts w:ascii="宋体" w:hAnsi="宋体" w:cs="宋体"/>
                <w:b/>
                <w:color w:val="000000"/>
                <w:szCs w:val="21"/>
              </w:rPr>
            </w:pPr>
          </w:p>
        </w:tc>
        <w:tc>
          <w:tcPr>
            <w:tcW w:w="1732" w:type="dxa"/>
            <w:vMerge w:val="restart"/>
            <w:vAlign w:val="center"/>
          </w:tcPr>
          <w:p>
            <w:pPr>
              <w:jc w:val="left"/>
              <w:rPr>
                <w:rFonts w:ascii="宋体" w:hAnsi="宋体" w:cs="宋体"/>
                <w:color w:val="000000"/>
                <w:szCs w:val="21"/>
              </w:rPr>
            </w:pPr>
            <w:r>
              <w:rPr>
                <w:rFonts w:hint="eastAsia" w:ascii="宋体" w:hAnsi="宋体" w:cs="宋体"/>
                <w:color w:val="000000"/>
                <w:kern w:val="0"/>
                <w:szCs w:val="21"/>
              </w:rPr>
              <w:t>信誉文件</w:t>
            </w:r>
          </w:p>
        </w:tc>
        <w:tc>
          <w:tcPr>
            <w:tcW w:w="377" w:type="dxa"/>
            <w:vMerge w:val="restart"/>
            <w:vAlign w:val="center"/>
          </w:tcPr>
          <w:p>
            <w:pPr>
              <w:rPr>
                <w:rFonts w:ascii="宋体" w:hAnsi="宋体" w:cs="宋体"/>
                <w:color w:val="000000"/>
                <w:szCs w:val="21"/>
              </w:rPr>
            </w:pPr>
            <w:r>
              <w:rPr>
                <w:rFonts w:hint="eastAsia" w:ascii="宋体" w:hAnsi="宋体" w:cs="宋体"/>
                <w:color w:val="000000"/>
                <w:szCs w:val="21"/>
              </w:rPr>
              <w:t>5分</w:t>
            </w:r>
          </w:p>
        </w:tc>
        <w:tc>
          <w:tcPr>
            <w:tcW w:w="6315"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近三年度曾获得国家税务机关颁发的纳税信用等级称号，有A级或以上得3分，有B级得2分,C级得1分,D级得0分，需提供税务机关网站查询截图。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2" w:hRule="atLeast"/>
        </w:trPr>
        <w:tc>
          <w:tcPr>
            <w:tcW w:w="678" w:type="dxa"/>
            <w:vMerge w:val="continue"/>
            <w:vAlign w:val="center"/>
          </w:tcPr>
          <w:p>
            <w:pPr>
              <w:rPr>
                <w:rFonts w:ascii="宋体" w:hAnsi="宋体" w:cs="宋体"/>
                <w:b/>
                <w:color w:val="000000"/>
                <w:szCs w:val="21"/>
              </w:rPr>
            </w:pPr>
          </w:p>
        </w:tc>
        <w:tc>
          <w:tcPr>
            <w:tcW w:w="1732" w:type="dxa"/>
            <w:vMerge w:val="continue"/>
            <w:vAlign w:val="center"/>
          </w:tcPr>
          <w:p>
            <w:pPr>
              <w:jc w:val="left"/>
              <w:rPr>
                <w:rFonts w:ascii="宋体" w:hAnsi="宋体" w:cs="宋体"/>
                <w:color w:val="000000"/>
                <w:szCs w:val="21"/>
              </w:rPr>
            </w:pPr>
          </w:p>
        </w:tc>
        <w:tc>
          <w:tcPr>
            <w:tcW w:w="377" w:type="dxa"/>
            <w:vMerge w:val="continue"/>
            <w:vAlign w:val="center"/>
          </w:tcPr>
          <w:p>
            <w:pPr>
              <w:rPr>
                <w:rFonts w:ascii="宋体" w:hAnsi="宋体" w:cs="宋体"/>
                <w:color w:val="000000"/>
                <w:szCs w:val="21"/>
              </w:rPr>
            </w:pPr>
          </w:p>
        </w:tc>
        <w:tc>
          <w:tcPr>
            <w:tcW w:w="6315" w:type="dxa"/>
            <w:vAlign w:val="center"/>
          </w:tcPr>
          <w:p>
            <w:pPr>
              <w:jc w:val="left"/>
              <w:textAlignment w:val="center"/>
              <w:rPr>
                <w:rFonts w:ascii="宋体" w:hAnsi="宋体" w:cs="宋体"/>
                <w:color w:val="000000"/>
                <w:szCs w:val="21"/>
              </w:rPr>
            </w:pPr>
            <w:r>
              <w:rPr>
                <w:rFonts w:hint="eastAsia" w:ascii="宋体" w:hAnsi="宋体" w:cs="宋体"/>
                <w:color w:val="000000"/>
                <w:kern w:val="0"/>
                <w:szCs w:val="21"/>
              </w:rPr>
              <w:t>投标人获得AAA级信用企业等级的,得2分；原件核查，否则不得分。</w:t>
            </w:r>
          </w:p>
        </w:tc>
      </w:tr>
    </w:tbl>
    <w:p>
      <w:pPr>
        <w:pStyle w:val="4"/>
        <w:spacing w:beforeLines="50"/>
        <w:ind w:firstLine="0"/>
        <w:rPr>
          <w:rFonts w:hAnsi="宋体"/>
          <w:b/>
          <w:bCs/>
          <w:color w:val="000000"/>
          <w:sz w:val="21"/>
          <w:szCs w:val="21"/>
        </w:rPr>
      </w:pPr>
      <w:r>
        <w:rPr>
          <w:rFonts w:hint="eastAsia" w:hAnsi="宋体"/>
          <w:b/>
          <w:bCs/>
          <w:color w:val="000000"/>
          <w:sz w:val="21"/>
          <w:szCs w:val="21"/>
        </w:rPr>
        <w:t>注：对照每项评价指标要求，投标文件完全不满足要求的，不得分。</w:t>
      </w:r>
    </w:p>
    <w:p>
      <w:pPr>
        <w:pStyle w:val="5"/>
        <w:numPr>
          <w:ilvl w:val="4"/>
          <w:numId w:val="9"/>
        </w:numPr>
        <w:tabs>
          <w:tab w:val="left" w:pos="720"/>
        </w:tabs>
        <w:spacing w:before="240" w:after="120"/>
        <w:ind w:left="2432" w:hanging="2432"/>
      </w:pPr>
      <w:bookmarkStart w:id="1134" w:name="_Toc327367761"/>
      <w:bookmarkStart w:id="1135" w:name="_Toc327368025"/>
      <w:bookmarkStart w:id="1136" w:name="_Toc366072529"/>
      <w:bookmarkStart w:id="1137" w:name="_Toc14268"/>
      <w:bookmarkStart w:id="1138" w:name="_Toc330459986"/>
      <w:bookmarkStart w:id="1139" w:name="_Toc331512899"/>
      <w:bookmarkStart w:id="1140" w:name="_Toc331684039"/>
      <w:bookmarkStart w:id="1141" w:name="_Toc332206709"/>
      <w:bookmarkStart w:id="1142" w:name="_Toc332270347"/>
      <w:bookmarkStart w:id="1143" w:name="_Toc333237678"/>
      <w:bookmarkStart w:id="1144" w:name="_Toc333237789"/>
      <w:bookmarkStart w:id="1145" w:name="_Toc333238634"/>
      <w:bookmarkStart w:id="1146" w:name="_Toc333935347"/>
      <w:bookmarkStart w:id="1147" w:name="_Toc333935688"/>
      <w:bookmarkStart w:id="1148" w:name="_Toc336681581"/>
      <w:bookmarkStart w:id="1149" w:name="_Toc336681936"/>
      <w:bookmarkStart w:id="1150" w:name="_Toc337632359"/>
      <w:bookmarkStart w:id="1151" w:name="_Toc339019890"/>
      <w:bookmarkStart w:id="1152" w:name="_Toc339020016"/>
      <w:bookmarkStart w:id="1153" w:name="_Toc339020096"/>
      <w:bookmarkStart w:id="1154" w:name="_Toc339020234"/>
      <w:bookmarkStart w:id="1155" w:name="_Toc339362301"/>
      <w:bookmarkStart w:id="1156" w:name="_Toc339441088"/>
      <w:bookmarkStart w:id="1157" w:name="_Toc340507443"/>
      <w:bookmarkStart w:id="1158" w:name="_Toc340672870"/>
      <w:bookmarkStart w:id="1159" w:name="_Toc340677071"/>
      <w:bookmarkStart w:id="1160" w:name="_Toc341348339"/>
      <w:bookmarkStart w:id="1161" w:name="_Toc342060375"/>
      <w:bookmarkStart w:id="1162" w:name="_Toc342296761"/>
      <w:bookmarkStart w:id="1163" w:name="_Toc345513902"/>
      <w:r>
        <w:rPr>
          <w:rFonts w:hint="eastAsia"/>
        </w:rPr>
        <w:t>评标注意事项</w:t>
      </w:r>
      <w:bookmarkEnd w:id="1134"/>
      <w:bookmarkEnd w:id="1135"/>
      <w:bookmarkEnd w:id="1136"/>
      <w:bookmarkEnd w:id="1137"/>
    </w:p>
    <w:bookmarkEnd w:id="36"/>
    <w:bookmarkEnd w:id="1131"/>
    <w:bookmarkEnd w:id="1132"/>
    <w:bookmarkEnd w:id="1133"/>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Pr>
        <w:widowControl/>
        <w:tabs>
          <w:tab w:val="left" w:pos="753"/>
        </w:tabs>
        <w:adjustRightInd w:val="0"/>
        <w:snapToGrid w:val="0"/>
        <w:spacing w:line="360" w:lineRule="auto"/>
        <w:ind w:left="752" w:hanging="751" w:hangingChars="358"/>
        <w:rPr>
          <w:rFonts w:ascii="宋体" w:hAnsi="宋体"/>
          <w:bCs/>
          <w:color w:val="000000"/>
        </w:rPr>
      </w:pPr>
      <w:bookmarkStart w:id="1164" w:name="_Toc6727972"/>
      <w:bookmarkStart w:id="1165" w:name="_Toc26066260"/>
      <w:bookmarkStart w:id="1166" w:name="_Toc500861027"/>
      <w:bookmarkStart w:id="1167" w:name="_Toc491658680"/>
      <w:bookmarkStart w:id="1168" w:name="_Toc6397151"/>
      <w:r>
        <w:rPr>
          <w:rFonts w:hint="eastAsia" w:ascii="宋体" w:hAnsi="宋体"/>
          <w:bCs/>
          <w:color w:val="000000"/>
        </w:rPr>
        <w:t>23.1</w:t>
      </w:r>
      <w:r>
        <w:rPr>
          <w:rFonts w:hint="eastAsia" w:ascii="宋体" w:hAnsi="宋体"/>
          <w:bCs/>
          <w:color w:val="000000"/>
        </w:rPr>
        <w:tab/>
      </w:r>
      <w:r>
        <w:rPr>
          <w:rFonts w:hint="eastAsia" w:ascii="宋体" w:hAnsi="宋体"/>
          <w:bCs/>
          <w:color w:val="000000"/>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23.2</w:t>
      </w:r>
      <w:r>
        <w:rPr>
          <w:rFonts w:hint="eastAsia" w:ascii="宋体" w:hAnsi="宋体"/>
          <w:bCs/>
          <w:color w:val="000000"/>
        </w:rPr>
        <w:tab/>
      </w:r>
      <w:r>
        <w:rPr>
          <w:rFonts w:hint="eastAsia" w:ascii="宋体" w:hAnsi="宋体"/>
          <w:bCs/>
          <w:color w:val="000000"/>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23.3</w:t>
      </w:r>
      <w:r>
        <w:rPr>
          <w:rFonts w:hint="eastAsia" w:ascii="宋体" w:hAnsi="宋体"/>
          <w:bCs/>
          <w:color w:val="000000"/>
        </w:rPr>
        <w:tab/>
      </w:r>
      <w:r>
        <w:rPr>
          <w:rFonts w:hint="eastAsia" w:ascii="宋体" w:hAnsi="宋体"/>
          <w:bCs/>
          <w:color w:val="000000"/>
        </w:rPr>
        <w:t>在招标工作结束后，评标委员会成员和参与评标的有关工作人员不得透露与评标有关的情况。</w:t>
      </w:r>
    </w:p>
    <w:p>
      <w:pPr>
        <w:pStyle w:val="5"/>
        <w:numPr>
          <w:ilvl w:val="4"/>
          <w:numId w:val="9"/>
        </w:numPr>
        <w:tabs>
          <w:tab w:val="left" w:pos="720"/>
        </w:tabs>
        <w:spacing w:before="240" w:after="120"/>
        <w:ind w:left="2432" w:hanging="2432"/>
      </w:pPr>
      <w:bookmarkStart w:id="1169" w:name="_Toc333238635"/>
      <w:bookmarkStart w:id="1170" w:name="_Toc333935348"/>
      <w:bookmarkStart w:id="1171" w:name="_Toc349143591"/>
      <w:bookmarkStart w:id="1172" w:name="_Toc333935689"/>
      <w:bookmarkStart w:id="1173" w:name="_Toc336681937"/>
      <w:bookmarkStart w:id="1174" w:name="_Toc337632360"/>
      <w:bookmarkStart w:id="1175" w:name="_Toc339019891"/>
      <w:bookmarkStart w:id="1176" w:name="_Toc366072530"/>
      <w:bookmarkStart w:id="1177" w:name="_Toc339020017"/>
      <w:bookmarkStart w:id="1178" w:name="_Toc339020235"/>
      <w:bookmarkStart w:id="1179" w:name="_Toc339362302"/>
      <w:bookmarkStart w:id="1180" w:name="_Toc339441089"/>
      <w:bookmarkStart w:id="1181" w:name="_Toc340507444"/>
      <w:bookmarkStart w:id="1182" w:name="_Toc340672871"/>
      <w:bookmarkStart w:id="1183" w:name="_Toc340677072"/>
      <w:bookmarkStart w:id="1184" w:name="_Toc333237679"/>
      <w:bookmarkStart w:id="1185" w:name="_Toc342060376"/>
      <w:bookmarkStart w:id="1186" w:name="_Toc342296762"/>
      <w:bookmarkStart w:id="1187" w:name="_Toc345513903"/>
      <w:bookmarkStart w:id="1188" w:name="_Toc349127628"/>
      <w:bookmarkStart w:id="1189" w:name="_Toc336681582"/>
      <w:bookmarkStart w:id="1190" w:name="_Toc350438751"/>
      <w:bookmarkStart w:id="1191" w:name="_Toc350756452"/>
      <w:bookmarkStart w:id="1192" w:name="_Toc365967074"/>
      <w:bookmarkStart w:id="1193" w:name="_Toc365985180"/>
      <w:bookmarkStart w:id="1194" w:name="_Toc339020097"/>
      <w:bookmarkStart w:id="1195" w:name="_Toc374454602"/>
      <w:bookmarkStart w:id="1196" w:name="_Toc330459987"/>
      <w:bookmarkStart w:id="1197" w:name="_Toc331512900"/>
      <w:bookmarkStart w:id="1198" w:name="_Toc331684040"/>
      <w:bookmarkStart w:id="1199" w:name="_Toc332206710"/>
      <w:bookmarkStart w:id="1200" w:name="_Toc341348340"/>
      <w:bookmarkStart w:id="1201" w:name="_Toc332270348"/>
      <w:bookmarkStart w:id="1202" w:name="_Toc333237790"/>
      <w:bookmarkStart w:id="1203" w:name="_Toc12535"/>
      <w:r>
        <w:rPr>
          <w:rFonts w:hint="eastAsia"/>
        </w:rPr>
        <w:t>接受和拒绝投标的权利</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24</w:t>
      </w:r>
      <w:r>
        <w:rPr>
          <w:rFonts w:ascii="宋体" w:hAnsi="宋体"/>
          <w:bCs/>
          <w:color w:val="000000"/>
        </w:rPr>
        <w:t>.1</w:t>
      </w:r>
      <w:r>
        <w:rPr>
          <w:rFonts w:hint="eastAsia" w:ascii="宋体" w:hAnsi="宋体"/>
          <w:bCs/>
          <w:color w:val="000000"/>
        </w:rPr>
        <w:tab/>
      </w:r>
      <w:r>
        <w:rPr>
          <w:rFonts w:hint="eastAsia" w:ascii="宋体" w:hAnsi="宋体"/>
          <w:bCs/>
          <w:color w:val="000000"/>
        </w:rPr>
        <w:t>评标委员会经评审认为所有投标都不符合招标文件要求的。</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24.2</w:t>
      </w:r>
      <w:r>
        <w:rPr>
          <w:rFonts w:hint="eastAsia" w:ascii="宋体" w:hAnsi="宋体"/>
          <w:bCs/>
          <w:color w:val="000000"/>
        </w:rPr>
        <w:tab/>
      </w:r>
      <w:r>
        <w:rPr>
          <w:rFonts w:hint="eastAsia" w:ascii="宋体" w:hAnsi="宋体"/>
          <w:bCs/>
          <w:color w:val="000000"/>
        </w:rPr>
        <w:t>如果招标时出现投标人不足三家或者没有合格投标人的情况，依照《中华人民共和国政府采购法》、《中华人民共和国招标投标法》及《广东省实施〈中华人民共和国招标投标法〉办法》等有关规定，采购机构将重新组织招标或采用政府采购管理部门依法批准的其他政府采购方式进行采购。</w:t>
      </w:r>
    </w:p>
    <w:p>
      <w:pPr>
        <w:pStyle w:val="5"/>
        <w:numPr>
          <w:ilvl w:val="4"/>
          <w:numId w:val="9"/>
        </w:numPr>
        <w:tabs>
          <w:tab w:val="left" w:pos="720"/>
        </w:tabs>
        <w:spacing w:before="240" w:after="120"/>
        <w:ind w:left="2432" w:hanging="2432"/>
      </w:pPr>
      <w:bookmarkStart w:id="1204" w:name="_Toc13788"/>
      <w:bookmarkStart w:id="1205" w:name="_Toc366072531"/>
      <w:bookmarkStart w:id="1206" w:name="_Toc374454603"/>
      <w:r>
        <w:rPr>
          <w:rFonts w:hint="eastAsia"/>
        </w:rPr>
        <w:t>发布中标结果公告和发放中标通知书</w:t>
      </w:r>
      <w:bookmarkEnd w:id="1204"/>
      <w:bookmarkEnd w:id="1205"/>
      <w:bookmarkEnd w:id="1206"/>
    </w:p>
    <w:p>
      <w:pPr>
        <w:widowControl/>
        <w:tabs>
          <w:tab w:val="left" w:pos="753"/>
        </w:tabs>
        <w:adjustRightInd w:val="0"/>
        <w:snapToGrid w:val="0"/>
        <w:spacing w:line="360" w:lineRule="auto"/>
        <w:ind w:left="751" w:leftChars="1" w:hanging="749" w:hangingChars="357"/>
        <w:rPr>
          <w:rFonts w:ascii="宋体" w:hAnsi="宋体"/>
          <w:color w:val="000000"/>
          <w:szCs w:val="21"/>
        </w:rPr>
      </w:pPr>
      <w:bookmarkStart w:id="1207" w:name="_Toc366072532"/>
      <w:r>
        <w:rPr>
          <w:rFonts w:hint="eastAsia" w:ascii="宋体" w:hAnsi="宋体"/>
          <w:color w:val="000000"/>
          <w:szCs w:val="21"/>
        </w:rPr>
        <w:t>25.1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25.2   中标投标人确认后，中标结果将于“阳江市人民医院（http://www.yjhospital.com/）”上公告。发布中标结果公告的同时，采购机构向中标投标人发出中标通知书。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25.3   未中标投标人，集中采购机构不再以其它方式另行通知。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25.4   中标通知书发出后，采购人改变中标结果，或者中标投标人放弃中标，应当承担相应的法律责任。</w:t>
      </w:r>
    </w:p>
    <w:p>
      <w:pPr>
        <w:pStyle w:val="5"/>
        <w:numPr>
          <w:ilvl w:val="4"/>
          <w:numId w:val="9"/>
        </w:numPr>
        <w:tabs>
          <w:tab w:val="left" w:pos="720"/>
        </w:tabs>
        <w:spacing w:before="240" w:after="120"/>
        <w:ind w:left="2432" w:hanging="2432"/>
      </w:pPr>
      <w:bookmarkStart w:id="1208" w:name="_Toc374454604"/>
      <w:bookmarkStart w:id="1209" w:name="_Toc30362"/>
      <w:r>
        <w:rPr>
          <w:rFonts w:hint="eastAsia"/>
        </w:rPr>
        <w:t>投标人对中标结果的质疑、投诉</w:t>
      </w:r>
      <w:bookmarkEnd w:id="1207"/>
      <w:bookmarkEnd w:id="1208"/>
      <w:bookmarkEnd w:id="1209"/>
    </w:p>
    <w:p>
      <w:pPr>
        <w:widowControl/>
        <w:tabs>
          <w:tab w:val="left" w:pos="753"/>
        </w:tabs>
        <w:adjustRightInd w:val="0"/>
        <w:snapToGrid w:val="0"/>
        <w:spacing w:line="360" w:lineRule="auto"/>
        <w:ind w:left="751" w:leftChars="1" w:hanging="749" w:hangingChars="357"/>
        <w:rPr>
          <w:rFonts w:ascii="宋体" w:hAnsi="宋体"/>
          <w:color w:val="000000"/>
          <w:szCs w:val="21"/>
        </w:rPr>
      </w:pPr>
      <w:bookmarkStart w:id="1210" w:name="_Toc340507447"/>
      <w:bookmarkStart w:id="1211" w:name="_Toc340672874"/>
      <w:bookmarkStart w:id="1212" w:name="_Toc340677075"/>
      <w:bookmarkStart w:id="1213" w:name="_Toc341348343"/>
      <w:bookmarkStart w:id="1214" w:name="_Toc331684043"/>
      <w:bookmarkStart w:id="1215" w:name="_Toc342060379"/>
      <w:bookmarkStart w:id="1216" w:name="_Toc342296765"/>
      <w:bookmarkStart w:id="1217" w:name="_Toc345513906"/>
      <w:bookmarkStart w:id="1218" w:name="_Toc349127631"/>
      <w:bookmarkStart w:id="1219" w:name="_Toc333238638"/>
      <w:bookmarkStart w:id="1220" w:name="_Toc350438754"/>
      <w:bookmarkStart w:id="1221" w:name="_Toc350756455"/>
      <w:bookmarkStart w:id="1222" w:name="_Toc365985183"/>
      <w:bookmarkStart w:id="1223" w:name="_Toc337632363"/>
      <w:bookmarkStart w:id="1224" w:name="_Toc332206713"/>
      <w:bookmarkStart w:id="1225" w:name="_Toc332270351"/>
      <w:bookmarkStart w:id="1226" w:name="_Toc333935692"/>
      <w:bookmarkStart w:id="1227" w:name="_Toc336681585"/>
      <w:bookmarkStart w:id="1228" w:name="_Toc339019894"/>
      <w:bookmarkStart w:id="1229" w:name="_Toc365967077"/>
      <w:bookmarkStart w:id="1230" w:name="_Toc333237793"/>
      <w:bookmarkStart w:id="1231" w:name="_Toc339020020"/>
      <w:bookmarkStart w:id="1232" w:name="_Toc339362305"/>
      <w:bookmarkStart w:id="1233" w:name="_Toc339020100"/>
      <w:bookmarkStart w:id="1234" w:name="_Toc330459990"/>
      <w:bookmarkStart w:id="1235" w:name="_Toc336681940"/>
      <w:bookmarkStart w:id="1236" w:name="_Toc339020238"/>
      <w:bookmarkStart w:id="1237" w:name="_Toc331512903"/>
      <w:bookmarkStart w:id="1238" w:name="_Toc333935351"/>
      <w:bookmarkStart w:id="1239" w:name="_Toc333237682"/>
      <w:bookmarkStart w:id="1240" w:name="_Toc339441092"/>
      <w:bookmarkStart w:id="1241" w:name="_Toc349143594"/>
      <w:r>
        <w:rPr>
          <w:rFonts w:hint="eastAsia" w:ascii="宋体" w:hAnsi="宋体"/>
          <w:color w:val="000000"/>
          <w:szCs w:val="21"/>
        </w:rPr>
        <w:t>26.1</w:t>
      </w:r>
      <w:r>
        <w:rPr>
          <w:rFonts w:hint="eastAsia" w:ascii="宋体" w:hAnsi="宋体"/>
          <w:color w:val="000000"/>
          <w:szCs w:val="21"/>
        </w:rPr>
        <w:tab/>
      </w:r>
      <w:r>
        <w:rPr>
          <w:rFonts w:hint="eastAsia" w:ascii="宋体" w:hAnsi="宋体"/>
          <w:color w:val="000000"/>
          <w:szCs w:val="21"/>
        </w:rPr>
        <w:t>投标人对中标公告有异议的，应当在中标结果公告发布之日起三个工作日内，以书面形式向采购人提出质疑。</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26.2   采购人应当在收到投标投标人书面质疑后七个工作日内，对质疑内容作出答复。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26.3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26.4   质疑函应当署名。质疑投标人为自然人的，应当由本人签字；质疑投标人为法人或其他组织的，应由法定代表人或者主要负责人签字并盖公章。</w:t>
      </w:r>
    </w:p>
    <w:p>
      <w:pPr>
        <w:pStyle w:val="3"/>
        <w:numPr>
          <w:ilvl w:val="1"/>
          <w:numId w:val="0"/>
        </w:numPr>
        <w:rPr>
          <w:color w:val="000000"/>
          <w:sz w:val="24"/>
        </w:rPr>
      </w:pPr>
      <w:bookmarkStart w:id="1242" w:name="_Toc8844"/>
      <w:bookmarkStart w:id="1243" w:name="_Toc374454605"/>
      <w:bookmarkStart w:id="1244" w:name="_Toc366072533"/>
      <w:r>
        <w:rPr>
          <w:rFonts w:hint="eastAsia"/>
          <w:color w:val="000000"/>
          <w:sz w:val="24"/>
        </w:rPr>
        <w:t>Ｆ  授予合同</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5"/>
        <w:numPr>
          <w:ilvl w:val="4"/>
          <w:numId w:val="9"/>
        </w:numPr>
        <w:tabs>
          <w:tab w:val="left" w:pos="720"/>
        </w:tabs>
        <w:spacing w:before="240" w:after="120"/>
        <w:ind w:left="2432" w:hanging="2432"/>
      </w:pPr>
      <w:bookmarkStart w:id="1245" w:name="_Toc339020102"/>
      <w:bookmarkStart w:id="1246" w:name="_Toc332206715"/>
      <w:bookmarkStart w:id="1247" w:name="_Toc454701402"/>
      <w:bookmarkStart w:id="1248" w:name="_Toc333237795"/>
      <w:bookmarkStart w:id="1249" w:name="_Toc333238640"/>
      <w:bookmarkStart w:id="1250" w:name="_Toc333935353"/>
      <w:bookmarkStart w:id="1251" w:name="_Toc468606052"/>
      <w:bookmarkStart w:id="1252" w:name="_Toc336681942"/>
      <w:bookmarkStart w:id="1253" w:name="_Toc337632365"/>
      <w:bookmarkStart w:id="1254" w:name="_Toc339019896"/>
      <w:bookmarkStart w:id="1255" w:name="_Toc491658674"/>
      <w:bookmarkStart w:id="1256" w:name="_Toc339020240"/>
      <w:bookmarkStart w:id="1257" w:name="_Toc339362307"/>
      <w:bookmarkStart w:id="1258" w:name="_Toc339441094"/>
      <w:bookmarkStart w:id="1259" w:name="_Toc340672876"/>
      <w:bookmarkStart w:id="1260" w:name="_Toc340677077"/>
      <w:bookmarkStart w:id="1261" w:name="_Toc341348345"/>
      <w:bookmarkStart w:id="1262" w:name="_Toc342060381"/>
      <w:bookmarkStart w:id="1263" w:name="_Toc342296767"/>
      <w:bookmarkStart w:id="1264" w:name="_Toc345513908"/>
      <w:bookmarkStart w:id="1265" w:name="_Toc349127633"/>
      <w:bookmarkStart w:id="1266" w:name="_Toc349143596"/>
      <w:bookmarkStart w:id="1267" w:name="_Toc350438756"/>
      <w:bookmarkStart w:id="1268" w:name="_Toc350756457"/>
      <w:bookmarkStart w:id="1269" w:name="_Toc365967079"/>
      <w:bookmarkStart w:id="1270" w:name="_Toc365985185"/>
      <w:bookmarkStart w:id="1271" w:name="_Toc332270353"/>
      <w:bookmarkStart w:id="1272" w:name="_Toc366072535"/>
      <w:bookmarkStart w:id="1273" w:name="_Toc374454607"/>
      <w:bookmarkStart w:id="1274" w:name="_Toc458262635"/>
      <w:bookmarkStart w:id="1275" w:name="_Toc467236763"/>
      <w:bookmarkStart w:id="1276" w:name="_Toc333935694"/>
      <w:bookmarkStart w:id="1277" w:name="_Toc467987846"/>
      <w:bookmarkStart w:id="1278" w:name="_Toc468157559"/>
      <w:bookmarkStart w:id="1279" w:name="_Toc333237684"/>
      <w:bookmarkStart w:id="1280" w:name="_Toc479991605"/>
      <w:bookmarkStart w:id="1281" w:name="_Toc339020022"/>
      <w:bookmarkStart w:id="1282" w:name="_Toc480010731"/>
      <w:bookmarkStart w:id="1283" w:name="_Toc480020280"/>
      <w:bookmarkStart w:id="1284" w:name="_Toc480021076"/>
      <w:bookmarkStart w:id="1285" w:name="_Toc336681587"/>
      <w:bookmarkStart w:id="1286" w:name="_Toc340507449"/>
      <w:bookmarkStart w:id="1287" w:name="_Toc500861020"/>
      <w:bookmarkStart w:id="1288" w:name="_Toc330459992"/>
      <w:bookmarkStart w:id="1289" w:name="_Toc331512905"/>
      <w:bookmarkStart w:id="1290" w:name="_Toc331684045"/>
      <w:bookmarkStart w:id="1291" w:name="_Toc32487"/>
      <w:r>
        <w:rPr>
          <w:rFonts w:hint="eastAsia"/>
        </w:rPr>
        <w:t>签订合同</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widowControl/>
        <w:tabs>
          <w:tab w:val="left" w:pos="753"/>
        </w:tabs>
        <w:adjustRightInd w:val="0"/>
        <w:snapToGrid w:val="0"/>
        <w:spacing w:line="360" w:lineRule="auto"/>
        <w:ind w:left="753" w:hanging="753"/>
        <w:rPr>
          <w:rFonts w:ascii="宋体" w:hAnsi="宋体"/>
          <w:bCs/>
          <w:color w:val="000000"/>
        </w:rPr>
      </w:pPr>
      <w:bookmarkStart w:id="1292" w:name="_Toc373401413"/>
      <w:bookmarkStart w:id="1293" w:name="_Toc369700990"/>
      <w:bookmarkStart w:id="1294" w:name="_Toc374454608"/>
      <w:bookmarkStart w:id="1295" w:name="_Toc370983962"/>
      <w:bookmarkStart w:id="1296" w:name="_Toc372209289"/>
      <w:bookmarkStart w:id="1297" w:name="_Toc379896705"/>
      <w:bookmarkStart w:id="1298" w:name="_Toc374093632"/>
      <w:bookmarkStart w:id="1299" w:name="_Toc366072536"/>
      <w:bookmarkStart w:id="1300" w:name="_Toc383069738"/>
      <w:bookmarkStart w:id="1301" w:name="_Toc367095382"/>
      <w:bookmarkStart w:id="1302" w:name="_Toc377129068"/>
      <w:bookmarkStart w:id="1303" w:name="_Toc370309169"/>
      <w:bookmarkStart w:id="1304" w:name="_Toc378261823"/>
      <w:bookmarkStart w:id="1305" w:name="_Toc366681897"/>
      <w:bookmarkStart w:id="1306" w:name="_Toc330459993"/>
      <w:bookmarkStart w:id="1307" w:name="_Toc331512906"/>
      <w:bookmarkStart w:id="1308" w:name="_Toc331684046"/>
      <w:bookmarkStart w:id="1309" w:name="_Toc332206716"/>
      <w:bookmarkStart w:id="1310" w:name="_Toc332270354"/>
      <w:bookmarkStart w:id="1311" w:name="_Toc333237685"/>
      <w:bookmarkStart w:id="1312" w:name="_Toc333237796"/>
      <w:bookmarkStart w:id="1313" w:name="_Toc333238641"/>
      <w:bookmarkStart w:id="1314" w:name="_Toc333935354"/>
      <w:bookmarkStart w:id="1315" w:name="_Toc333935695"/>
      <w:bookmarkStart w:id="1316" w:name="_Toc336681588"/>
      <w:bookmarkStart w:id="1317" w:name="_Toc336681943"/>
      <w:bookmarkStart w:id="1318" w:name="_Toc337632366"/>
      <w:bookmarkStart w:id="1319" w:name="_Toc339019897"/>
      <w:bookmarkStart w:id="1320" w:name="_Toc339020023"/>
      <w:bookmarkStart w:id="1321" w:name="_Toc340507450"/>
      <w:bookmarkStart w:id="1322" w:name="_Toc340672877"/>
      <w:bookmarkStart w:id="1323" w:name="_Toc340677078"/>
      <w:bookmarkStart w:id="1324" w:name="_Toc341348346"/>
      <w:bookmarkStart w:id="1325" w:name="_Toc342060382"/>
      <w:bookmarkStart w:id="1326" w:name="_Toc342296768"/>
      <w:bookmarkStart w:id="1327" w:name="_Toc345513909"/>
      <w:bookmarkStart w:id="1328" w:name="_Toc349127634"/>
      <w:bookmarkStart w:id="1329" w:name="_Toc349143597"/>
      <w:bookmarkStart w:id="1330" w:name="_Toc350438757"/>
      <w:bookmarkStart w:id="1331" w:name="_Toc350756458"/>
      <w:bookmarkStart w:id="1332" w:name="_Toc365967080"/>
      <w:bookmarkStart w:id="1333" w:name="_Toc365985186"/>
      <w:bookmarkStart w:id="1334" w:name="_Toc339020103"/>
      <w:bookmarkStart w:id="1335" w:name="_Toc339020241"/>
      <w:bookmarkStart w:id="1336" w:name="_Toc339362308"/>
      <w:bookmarkStart w:id="1337" w:name="_Toc339441095"/>
      <w:r>
        <w:rPr>
          <w:rFonts w:hint="eastAsia" w:ascii="宋体" w:hAnsi="宋体"/>
          <w:bCs/>
          <w:color w:val="000000"/>
        </w:rPr>
        <w:t>27</w:t>
      </w:r>
      <w:r>
        <w:rPr>
          <w:rFonts w:ascii="宋体" w:hAnsi="宋体"/>
          <w:bCs/>
          <w:color w:val="000000"/>
        </w:rPr>
        <w:t>.1</w:t>
      </w:r>
      <w:r>
        <w:rPr>
          <w:rFonts w:hint="eastAsia" w:ascii="宋体" w:hAnsi="宋体"/>
          <w:bCs/>
          <w:color w:val="000000"/>
        </w:rPr>
        <w:tab/>
      </w:r>
      <w:r>
        <w:rPr>
          <w:rFonts w:hint="eastAsia" w:ascii="宋体" w:hAnsi="宋体"/>
          <w:bCs/>
          <w:color w:val="000000"/>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widowControl/>
        <w:tabs>
          <w:tab w:val="left" w:pos="753"/>
        </w:tabs>
        <w:adjustRightInd w:val="0"/>
        <w:snapToGrid w:val="0"/>
        <w:spacing w:line="360" w:lineRule="auto"/>
        <w:ind w:left="753" w:hanging="753"/>
        <w:rPr>
          <w:rFonts w:ascii="宋体" w:hAnsi="宋体"/>
          <w:bCs/>
          <w:color w:val="000000"/>
        </w:rPr>
      </w:pPr>
      <w:r>
        <w:rPr>
          <w:rFonts w:hint="eastAsia" w:ascii="宋体" w:hAnsi="宋体" w:cs="Arial"/>
          <w:color w:val="000000"/>
          <w:szCs w:val="21"/>
        </w:rPr>
        <w:t>27.2   中标投标人因不可抗力或者自身原因不能在规定的时间内与采购人签订采购合同，采购人可以与排在中标投标人之后第一位的候选投标人签订采购合同，以此类推。</w:t>
      </w:r>
    </w:p>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Pr>
        <w:pStyle w:val="2"/>
        <w:spacing w:beforeLines="0"/>
        <w:rPr>
          <w:color w:val="000000"/>
        </w:rPr>
      </w:pPr>
      <w:bookmarkStart w:id="1338" w:name="_Hlt21939000"/>
      <w:bookmarkEnd w:id="1338"/>
      <w:bookmarkStart w:id="1339" w:name="_Toc350438758"/>
      <w:bookmarkStart w:id="1340" w:name="_Toc365985187"/>
      <w:bookmarkStart w:id="1341" w:name="_Toc365967081"/>
      <w:bookmarkStart w:id="1342" w:name="_Toc342296769"/>
      <w:bookmarkStart w:id="1343" w:name="_Toc374454610"/>
      <w:bookmarkStart w:id="1344" w:name="_Toc331684047"/>
      <w:bookmarkStart w:id="1345" w:name="_Toc331512907"/>
      <w:bookmarkStart w:id="1346" w:name="_Toc350756459"/>
      <w:bookmarkStart w:id="1347" w:name="_Toc332270355"/>
      <w:bookmarkStart w:id="1348" w:name="_Toc333237797"/>
      <w:bookmarkStart w:id="1349" w:name="_Toc333238642"/>
      <w:bookmarkStart w:id="1350" w:name="_Toc330459994"/>
      <w:bookmarkStart w:id="1351" w:name="_Toc333935696"/>
      <w:bookmarkStart w:id="1352" w:name="_Toc332206717"/>
      <w:bookmarkStart w:id="1353" w:name="_Toc336681944"/>
      <w:bookmarkStart w:id="1354" w:name="_Toc339019898"/>
      <w:bookmarkStart w:id="1355" w:name="_Toc333237686"/>
      <w:bookmarkStart w:id="1356" w:name="_Toc339020024"/>
      <w:bookmarkStart w:id="1357" w:name="_Toc345513910"/>
      <w:bookmarkStart w:id="1358" w:name="_Toc333935355"/>
      <w:bookmarkStart w:id="1359" w:name="_Toc339362309"/>
      <w:bookmarkStart w:id="1360" w:name="_Toc336681589"/>
      <w:bookmarkStart w:id="1361" w:name="_Toc339441096"/>
      <w:bookmarkStart w:id="1362" w:name="_Toc342060383"/>
      <w:bookmarkStart w:id="1363" w:name="_Toc337632367"/>
      <w:bookmarkStart w:id="1364" w:name="_Toc340677079"/>
      <w:bookmarkStart w:id="1365" w:name="_Toc339020104"/>
      <w:bookmarkStart w:id="1366" w:name="_Toc341348347"/>
      <w:bookmarkStart w:id="1367" w:name="_Toc349143598"/>
      <w:bookmarkStart w:id="1368" w:name="_Toc339020242"/>
      <w:bookmarkStart w:id="1369" w:name="_Toc340507451"/>
      <w:bookmarkStart w:id="1370" w:name="_Toc349127635"/>
      <w:bookmarkStart w:id="1371" w:name="_Toc340672878"/>
      <w:bookmarkStart w:id="1372" w:name="_Toc366072538"/>
      <w:r>
        <w:rPr>
          <w:rFonts w:hint="eastAsia"/>
          <w:color w:val="000000"/>
        </w:rPr>
        <w:br w:type="page"/>
      </w:r>
      <w:bookmarkStart w:id="1373" w:name="_Toc2360"/>
      <w:r>
        <w:rPr>
          <w:rFonts w:hint="eastAsia" w:ascii="新宋体" w:hAnsi="新宋体" w:eastAsia="新宋体" w:cs="新宋体"/>
          <w:b/>
          <w:bCs w:val="0"/>
          <w:color w:val="000000"/>
          <w:sz w:val="44"/>
          <w:szCs w:val="44"/>
        </w:rPr>
        <w:t>第四部分  参考合同</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rPr>
          <w:bCs/>
          <w:color w:val="000000"/>
        </w:rPr>
      </w:pPr>
      <w:bookmarkStart w:id="1374" w:name="_Hlt97188170"/>
      <w:bookmarkEnd w:id="1374"/>
    </w:p>
    <w:p>
      <w:pPr>
        <w:spacing w:line="360" w:lineRule="auto"/>
        <w:rPr>
          <w:rFonts w:ascii="宋体" w:hAnsi="宋体"/>
          <w:bCs/>
          <w:color w:val="000000"/>
        </w:rPr>
      </w:pPr>
      <w:r>
        <w:rPr>
          <w:rFonts w:hint="eastAsia" w:ascii="宋体" w:hAnsi="宋体"/>
          <w:bCs/>
          <w:color w:val="000000"/>
        </w:rPr>
        <w:t>甲方（采购人）：</w:t>
      </w:r>
      <w:r>
        <w:rPr>
          <w:rFonts w:hint="eastAsia" w:ascii="宋体" w:hAnsi="宋体"/>
          <w:bCs/>
          <w:color w:val="000000"/>
          <w:u w:val="single"/>
        </w:rPr>
        <w:t xml:space="preserve">                                          </w:t>
      </w:r>
    </w:p>
    <w:p>
      <w:pPr>
        <w:spacing w:line="360" w:lineRule="auto"/>
        <w:rPr>
          <w:rFonts w:ascii="宋体" w:hAnsi="宋体"/>
          <w:bCs/>
          <w:color w:val="000000"/>
        </w:rPr>
      </w:pPr>
      <w:r>
        <w:rPr>
          <w:rFonts w:hint="eastAsia" w:ascii="宋体" w:hAnsi="宋体"/>
          <w:bCs/>
          <w:color w:val="000000"/>
        </w:rPr>
        <w:t>乙方（中标投标人）：</w:t>
      </w:r>
      <w:r>
        <w:rPr>
          <w:rFonts w:hint="eastAsia" w:ascii="宋体" w:hAnsi="宋体"/>
          <w:bCs/>
          <w:color w:val="000000"/>
          <w:u w:val="single"/>
        </w:rPr>
        <w:t xml:space="preserve">                                      </w:t>
      </w:r>
    </w:p>
    <w:p>
      <w:pPr>
        <w:spacing w:line="360" w:lineRule="auto"/>
        <w:rPr>
          <w:rFonts w:ascii="宋体" w:hAnsi="宋体"/>
          <w:bCs/>
          <w:color w:val="000000"/>
        </w:rPr>
      </w:pPr>
      <w:r>
        <w:rPr>
          <w:rFonts w:ascii="宋体" w:hAnsi="宋体"/>
          <w:bCs/>
          <w:color w:val="000000"/>
        </w:rPr>
        <w:tab/>
      </w:r>
    </w:p>
    <w:p>
      <w:pPr>
        <w:spacing w:line="440" w:lineRule="exact"/>
        <w:ind w:firstLine="420" w:firstLineChars="200"/>
        <w:rPr>
          <w:rFonts w:ascii="宋体" w:hAnsi="宋体"/>
          <w:bCs/>
          <w:color w:val="000000"/>
          <w:szCs w:val="21"/>
        </w:rPr>
      </w:pPr>
      <w:r>
        <w:rPr>
          <w:rFonts w:hint="eastAsia" w:ascii="宋体" w:hAnsi="宋体"/>
          <w:bCs/>
          <w:color w:val="000000"/>
          <w:szCs w:val="21"/>
        </w:rPr>
        <w:t>甲乙双方根据</w:t>
      </w:r>
      <w:r>
        <w:rPr>
          <w:rFonts w:hint="eastAsia" w:ascii="宋体" w:hAnsi="宋体"/>
          <w:bCs/>
          <w:color w:val="000000"/>
          <w:szCs w:val="21"/>
          <w:u w:val="single"/>
        </w:rPr>
        <w:t xml:space="preserve">     </w:t>
      </w:r>
      <w:r>
        <w:rPr>
          <w:rFonts w:ascii="宋体" w:hAnsi="宋体"/>
          <w:bCs/>
          <w:color w:val="000000"/>
          <w:szCs w:val="21"/>
        </w:rPr>
        <w:t>年</w:t>
      </w:r>
      <w:r>
        <w:rPr>
          <w:rFonts w:hint="eastAsia" w:ascii="宋体" w:hAnsi="宋体"/>
          <w:bCs/>
          <w:color w:val="000000"/>
          <w:szCs w:val="21"/>
          <w:u w:val="single"/>
        </w:rPr>
        <w:t xml:space="preserve">   </w:t>
      </w:r>
      <w:r>
        <w:rPr>
          <w:rFonts w:ascii="宋体" w:hAnsi="宋体"/>
          <w:bCs/>
          <w:color w:val="000000"/>
          <w:szCs w:val="21"/>
        </w:rPr>
        <w:t>月</w:t>
      </w:r>
      <w:r>
        <w:rPr>
          <w:rFonts w:hint="eastAsia" w:ascii="宋体" w:hAnsi="宋体"/>
          <w:bCs/>
          <w:color w:val="000000"/>
          <w:szCs w:val="21"/>
          <w:u w:val="single"/>
        </w:rPr>
        <w:t xml:space="preserve">    </w:t>
      </w:r>
      <w:r>
        <w:rPr>
          <w:rFonts w:ascii="宋体" w:hAnsi="宋体"/>
          <w:bCs/>
          <w:color w:val="000000"/>
          <w:szCs w:val="21"/>
        </w:rPr>
        <w:t>日</w:t>
      </w:r>
      <w:r>
        <w:rPr>
          <w:rFonts w:hint="eastAsia" w:ascii="宋体" w:hAnsi="宋体" w:cs="宋体"/>
          <w:color w:val="000000"/>
          <w:szCs w:val="21"/>
          <w:u w:val="single"/>
        </w:rPr>
        <w:t xml:space="preserve">                      </w:t>
      </w:r>
      <w:r>
        <w:rPr>
          <w:rFonts w:hint="eastAsia" w:ascii="宋体" w:hAnsi="宋体"/>
          <w:bCs/>
          <w:color w:val="000000"/>
          <w:szCs w:val="21"/>
        </w:rPr>
        <w:t>（项目编号:</w:t>
      </w:r>
      <w:r>
        <w:rPr>
          <w:rFonts w:hint="eastAsia" w:hAnsi="宋体"/>
          <w:b/>
          <w:color w:val="000000"/>
          <w:sz w:val="32"/>
          <w:szCs w:val="32"/>
        </w:rPr>
        <w:t xml:space="preserve"> </w:t>
      </w:r>
      <w:r>
        <w:rPr>
          <w:rFonts w:hint="eastAsia" w:ascii="宋体" w:hAnsi="宋体"/>
          <w:bCs/>
          <w:color w:val="000000"/>
          <w:szCs w:val="21"/>
          <w:u w:val="single"/>
        </w:rPr>
        <w:t xml:space="preserve">                   </w:t>
      </w:r>
      <w:r>
        <w:rPr>
          <w:rFonts w:hint="eastAsia" w:ascii="宋体" w:hAnsi="宋体"/>
          <w:bCs/>
          <w:color w:val="000000"/>
          <w:szCs w:val="21"/>
        </w:rPr>
        <w:t>）招标结果和有关招、投标文件的要求，经双方协商一致，订立以下合同：</w:t>
      </w:r>
    </w:p>
    <w:p>
      <w:pPr>
        <w:tabs>
          <w:tab w:val="left" w:pos="1004"/>
        </w:tabs>
        <w:spacing w:line="440" w:lineRule="exact"/>
        <w:rPr>
          <w:rFonts w:ascii="宋体" w:hAnsi="宋体"/>
          <w:bCs/>
          <w:color w:val="000000"/>
          <w:szCs w:val="21"/>
        </w:rPr>
      </w:pPr>
      <w:r>
        <w:rPr>
          <w:rFonts w:hint="eastAsia" w:ascii="宋体" w:hAnsi="宋体"/>
          <w:bCs/>
          <w:color w:val="000000"/>
          <w:szCs w:val="21"/>
        </w:rPr>
        <w:t xml:space="preserve">第一条  </w:t>
      </w:r>
      <w:r>
        <w:rPr>
          <w:rFonts w:hint="eastAsia" w:ascii="宋体" w:hAnsi="宋体"/>
          <w:bCs/>
          <w:color w:val="000000"/>
          <w:szCs w:val="21"/>
        </w:rPr>
        <w:tab/>
      </w:r>
      <w:r>
        <w:rPr>
          <w:rFonts w:hint="eastAsia" w:ascii="宋体" w:hAnsi="宋体"/>
          <w:bCs/>
          <w:color w:val="000000"/>
          <w:szCs w:val="21"/>
        </w:rPr>
        <w:t>项目的名称、单价、总价，服务范围，项目规模</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1. 采购项目名称：</w:t>
      </w:r>
      <w:r>
        <w:rPr>
          <w:rFonts w:hint="eastAsia" w:ascii="宋体" w:hAnsi="宋体"/>
          <w:bCs/>
          <w:color w:val="000000"/>
          <w:szCs w:val="21"/>
          <w:u w:val="single"/>
        </w:rPr>
        <w:t xml:space="preserve">      </w:t>
      </w:r>
      <w:r>
        <w:rPr>
          <w:rFonts w:hint="eastAsia" w:ascii="宋体" w:hAnsi="宋体" w:cs="宋体"/>
          <w:color w:val="000000"/>
          <w:szCs w:val="21"/>
          <w:u w:val="single"/>
        </w:rPr>
        <w:t xml:space="preserve">                     </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2. 项目规模：</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3. 服务范围：</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4. 合同总价：</w:t>
      </w:r>
      <w:r>
        <w:rPr>
          <w:rFonts w:hint="eastAsia" w:ascii="宋体" w:hAnsi="宋体"/>
          <w:bCs/>
          <w:color w:val="000000"/>
          <w:szCs w:val="21"/>
          <w:u w:val="single"/>
        </w:rPr>
        <w:t xml:space="preserve">（小写）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 xml:space="preserve">            </w:t>
      </w:r>
      <w:r>
        <w:rPr>
          <w:rFonts w:hint="eastAsia" w:ascii="宋体" w:hAnsi="宋体"/>
          <w:bCs/>
          <w:color w:val="000000"/>
          <w:szCs w:val="21"/>
          <w:u w:val="single"/>
        </w:rPr>
        <w:t xml:space="preserve">（大写）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甲方不再另付任何费用。合同总价为完成项目含税的全包价。</w:t>
      </w:r>
    </w:p>
    <w:p>
      <w:pPr>
        <w:tabs>
          <w:tab w:val="left" w:pos="1004"/>
        </w:tabs>
        <w:spacing w:line="440" w:lineRule="exact"/>
        <w:rPr>
          <w:rFonts w:ascii="宋体" w:hAnsi="宋体"/>
          <w:bCs/>
          <w:color w:val="000000"/>
          <w:szCs w:val="21"/>
        </w:rPr>
      </w:pPr>
      <w:r>
        <w:rPr>
          <w:rFonts w:hint="eastAsia" w:ascii="宋体" w:hAnsi="宋体"/>
          <w:bCs/>
          <w:color w:val="000000"/>
          <w:szCs w:val="21"/>
        </w:rPr>
        <w:t xml:space="preserve">第二条  </w:t>
      </w:r>
      <w:r>
        <w:rPr>
          <w:rFonts w:hint="eastAsia" w:ascii="宋体" w:hAnsi="宋体"/>
          <w:bCs/>
          <w:color w:val="000000"/>
          <w:szCs w:val="21"/>
        </w:rPr>
        <w:tab/>
      </w:r>
      <w:r>
        <w:rPr>
          <w:rFonts w:hint="eastAsia" w:ascii="宋体" w:hAnsi="宋体"/>
          <w:bCs/>
          <w:color w:val="000000"/>
          <w:szCs w:val="21"/>
        </w:rPr>
        <w:t>服务质量要求、售后服务、培训费用及损害赔偿</w:t>
      </w:r>
    </w:p>
    <w:p>
      <w:pPr>
        <w:tabs>
          <w:tab w:val="left" w:pos="1004"/>
        </w:tabs>
        <w:spacing w:line="440" w:lineRule="exact"/>
        <w:ind w:left="1079" w:leftChars="514"/>
        <w:rPr>
          <w:rFonts w:ascii="宋体" w:hAnsi="宋体"/>
          <w:bCs/>
          <w:color w:val="000000"/>
          <w:szCs w:val="21"/>
        </w:rPr>
      </w:pP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rPr>
          <w:rFonts w:ascii="宋体" w:hAnsi="宋体"/>
          <w:bCs/>
          <w:color w:val="000000"/>
          <w:szCs w:val="21"/>
        </w:rPr>
      </w:pPr>
      <w:r>
        <w:rPr>
          <w:rFonts w:hint="eastAsia" w:ascii="宋体" w:hAnsi="宋体"/>
          <w:bCs/>
          <w:color w:val="000000"/>
          <w:szCs w:val="21"/>
        </w:rPr>
        <w:t>第三条</w:t>
      </w:r>
      <w:r>
        <w:rPr>
          <w:rFonts w:hint="eastAsia" w:ascii="宋体" w:hAnsi="宋体"/>
          <w:bCs/>
          <w:color w:val="000000"/>
          <w:szCs w:val="21"/>
        </w:rPr>
        <w:tab/>
      </w:r>
      <w:r>
        <w:rPr>
          <w:rFonts w:hint="eastAsia" w:ascii="宋体" w:hAnsi="宋体"/>
          <w:bCs/>
          <w:color w:val="000000"/>
          <w:szCs w:val="21"/>
        </w:rPr>
        <w:t>服务期和验收</w:t>
      </w:r>
    </w:p>
    <w:p>
      <w:pPr>
        <w:tabs>
          <w:tab w:val="left" w:pos="1004"/>
        </w:tabs>
        <w:spacing w:line="440" w:lineRule="exact"/>
        <w:rPr>
          <w:rFonts w:ascii="宋体" w:hAnsi="宋体"/>
          <w:bCs/>
          <w:color w:val="000000"/>
          <w:szCs w:val="21"/>
        </w:rPr>
      </w:pPr>
      <w:r>
        <w:rPr>
          <w:rFonts w:hint="eastAsia" w:ascii="宋体" w:hAnsi="宋体"/>
          <w:bCs/>
          <w:color w:val="000000"/>
          <w:szCs w:val="21"/>
        </w:rPr>
        <w:tab/>
      </w:r>
      <w:r>
        <w:rPr>
          <w:rFonts w:hint="eastAsia" w:ascii="宋体" w:hAnsi="宋体"/>
          <w:bCs/>
          <w:color w:val="000000"/>
          <w:szCs w:val="21"/>
        </w:rPr>
        <w:t>1. 服务期：</w:t>
      </w:r>
      <w:r>
        <w:rPr>
          <w:rFonts w:hint="eastAsia" w:ascii="宋体" w:hAnsi="宋体"/>
          <w:bCs/>
          <w:color w:val="000000"/>
          <w:szCs w:val="21"/>
          <w:u w:val="single"/>
        </w:rPr>
        <w:t xml:space="preserve">自     年  月  日起至     年  月  日止                </w:t>
      </w:r>
      <w:r>
        <w:rPr>
          <w:rFonts w:hint="eastAsia" w:ascii="宋体" w:hAnsi="宋体"/>
          <w:bCs/>
          <w:color w:val="000000"/>
          <w:szCs w:val="21"/>
        </w:rPr>
        <w:t>。</w:t>
      </w:r>
    </w:p>
    <w:p>
      <w:pPr>
        <w:tabs>
          <w:tab w:val="left" w:pos="1004"/>
        </w:tabs>
        <w:spacing w:line="440" w:lineRule="exact"/>
        <w:rPr>
          <w:rFonts w:ascii="宋体" w:hAnsi="宋体"/>
          <w:bCs/>
          <w:color w:val="000000"/>
          <w:szCs w:val="21"/>
        </w:rPr>
      </w:pP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2. 项目地点：</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rPr>
          <w:rFonts w:ascii="宋体" w:hAnsi="宋体"/>
          <w:bCs/>
          <w:color w:val="000000"/>
          <w:szCs w:val="21"/>
          <w:u w:val="single"/>
        </w:rPr>
      </w:pPr>
      <w:r>
        <w:rPr>
          <w:rFonts w:hint="eastAsia" w:ascii="宋体" w:hAnsi="宋体"/>
          <w:bCs/>
          <w:color w:val="000000"/>
          <w:szCs w:val="21"/>
        </w:rPr>
        <w:tab/>
      </w:r>
      <w:r>
        <w:rPr>
          <w:rFonts w:hint="eastAsia" w:ascii="宋体" w:hAnsi="宋体"/>
          <w:bCs/>
          <w:color w:val="000000"/>
          <w:szCs w:val="21"/>
        </w:rPr>
        <w:t>3. 验收方式：</w:t>
      </w:r>
      <w:r>
        <w:rPr>
          <w:rFonts w:hint="eastAsia" w:ascii="宋体" w:hAnsi="宋体"/>
          <w:bCs/>
          <w:color w:val="000000"/>
          <w:szCs w:val="21"/>
          <w:u w:val="single"/>
        </w:rPr>
        <w:t xml:space="preserve">                                                    </w:t>
      </w:r>
      <w:r>
        <w:rPr>
          <w:rFonts w:hint="eastAsia" w:ascii="宋体" w:hAnsi="宋体"/>
          <w:bCs/>
          <w:color w:val="000000"/>
          <w:szCs w:val="21"/>
        </w:rPr>
        <w:t>。</w:t>
      </w:r>
    </w:p>
    <w:p>
      <w:pPr>
        <w:spacing w:line="440" w:lineRule="exact"/>
        <w:ind w:left="1050" w:leftChars="500"/>
        <w:rPr>
          <w:rFonts w:ascii="宋体" w:hAnsi="宋体"/>
          <w:color w:val="000000"/>
          <w:szCs w:val="21"/>
        </w:rPr>
      </w:pPr>
      <w:r>
        <w:rPr>
          <w:rFonts w:hint="eastAsia" w:ascii="宋体" w:hAnsi="宋体"/>
          <w:color w:val="000000"/>
          <w:szCs w:val="21"/>
        </w:rPr>
        <w:t>5. 验收标准：</w:t>
      </w:r>
    </w:p>
    <w:p>
      <w:pPr>
        <w:numPr>
          <w:ilvl w:val="6"/>
          <w:numId w:val="14"/>
        </w:numPr>
        <w:tabs>
          <w:tab w:val="left" w:pos="1680"/>
          <w:tab w:val="clear" w:pos="4830"/>
        </w:tabs>
        <w:spacing w:line="440" w:lineRule="exact"/>
        <w:ind w:left="1680" w:hanging="315"/>
        <w:rPr>
          <w:rFonts w:ascii="宋体" w:hAnsi="宋体"/>
          <w:bCs/>
          <w:color w:val="000000"/>
          <w:szCs w:val="21"/>
        </w:rPr>
      </w:pPr>
      <w:r>
        <w:rPr>
          <w:rFonts w:hint="eastAsia" w:ascii="宋体" w:hAnsi="宋体"/>
          <w:color w:val="000000"/>
          <w:szCs w:val="21"/>
        </w:rPr>
        <w:t>质量符合招标文件和投标文件的要求；</w:t>
      </w:r>
    </w:p>
    <w:p>
      <w:pPr>
        <w:numPr>
          <w:ilvl w:val="6"/>
          <w:numId w:val="14"/>
        </w:numPr>
        <w:tabs>
          <w:tab w:val="left" w:pos="1680"/>
          <w:tab w:val="clear" w:pos="4830"/>
        </w:tabs>
        <w:spacing w:line="440" w:lineRule="exact"/>
        <w:ind w:left="1680" w:hanging="315"/>
        <w:rPr>
          <w:rFonts w:ascii="宋体" w:hAnsi="宋体"/>
          <w:bCs/>
          <w:color w:val="000000"/>
          <w:szCs w:val="21"/>
        </w:rPr>
      </w:pPr>
      <w:r>
        <w:rPr>
          <w:rFonts w:hint="eastAsia" w:ascii="宋体" w:hAnsi="宋体"/>
          <w:bCs/>
          <w:color w:val="000000"/>
          <w:szCs w:val="21"/>
        </w:rPr>
        <w:t>双方约定的其他验收标准。</w:t>
      </w:r>
      <w:r>
        <w:rPr>
          <w:rFonts w:hint="eastAsia" w:ascii="宋体" w:hAnsi="宋体"/>
          <w:bCs/>
          <w:color w:val="000000"/>
          <w:szCs w:val="21"/>
        </w:rPr>
        <w:tab/>
      </w:r>
    </w:p>
    <w:p>
      <w:pPr>
        <w:tabs>
          <w:tab w:val="left" w:pos="1004"/>
        </w:tabs>
        <w:spacing w:line="440" w:lineRule="exact"/>
        <w:rPr>
          <w:rFonts w:ascii="宋体" w:hAnsi="宋体"/>
          <w:bCs/>
          <w:color w:val="000000"/>
          <w:szCs w:val="21"/>
        </w:rPr>
      </w:pPr>
      <w:r>
        <w:rPr>
          <w:rFonts w:hint="eastAsia" w:ascii="宋体" w:hAnsi="宋体"/>
          <w:bCs/>
          <w:color w:val="000000"/>
          <w:szCs w:val="21"/>
        </w:rPr>
        <w:t>第四条   价款的结算、付款时间</w:t>
      </w:r>
    </w:p>
    <w:p>
      <w:pPr>
        <w:numPr>
          <w:ilvl w:val="0"/>
          <w:numId w:val="15"/>
        </w:numPr>
        <w:tabs>
          <w:tab w:val="left" w:pos="945"/>
        </w:tabs>
        <w:adjustRightInd w:val="0"/>
        <w:snapToGrid w:val="0"/>
        <w:spacing w:line="440" w:lineRule="exact"/>
        <w:rPr>
          <w:rFonts w:ascii="宋体" w:hAnsi="宋体"/>
          <w:bCs/>
          <w:color w:val="000000"/>
          <w:szCs w:val="21"/>
        </w:rPr>
      </w:pPr>
      <w:r>
        <w:rPr>
          <w:rFonts w:hint="eastAsia" w:ascii="宋体" w:hAnsi="宋体"/>
          <w:bCs/>
          <w:color w:val="000000"/>
          <w:szCs w:val="21"/>
        </w:rPr>
        <w:t>付款方式：</w:t>
      </w:r>
      <w:r>
        <w:rPr>
          <w:rFonts w:hint="eastAsia" w:ascii="宋体" w:hAnsi="宋体"/>
          <w:bCs/>
          <w:color w:val="000000"/>
          <w:szCs w:val="21"/>
          <w:u w:val="single"/>
        </w:rPr>
        <w:t xml:space="preserve">                                                     </w:t>
      </w:r>
      <w:r>
        <w:rPr>
          <w:rFonts w:hint="eastAsia" w:ascii="宋体" w:hAnsi="宋体"/>
          <w:bCs/>
          <w:color w:val="000000"/>
          <w:szCs w:val="21"/>
        </w:rPr>
        <w:t>。</w:t>
      </w:r>
    </w:p>
    <w:p>
      <w:pPr>
        <w:numPr>
          <w:ilvl w:val="0"/>
          <w:numId w:val="15"/>
        </w:numPr>
        <w:tabs>
          <w:tab w:val="left" w:pos="1155"/>
          <w:tab w:val="clear" w:pos="1203"/>
        </w:tabs>
        <w:adjustRightInd w:val="0"/>
        <w:snapToGrid w:val="0"/>
        <w:spacing w:line="440" w:lineRule="exact"/>
        <w:rPr>
          <w:rFonts w:ascii="宋体" w:hAnsi="宋体"/>
          <w:color w:val="000000"/>
          <w:szCs w:val="21"/>
        </w:rPr>
      </w:pPr>
      <w:r>
        <w:rPr>
          <w:rFonts w:hint="eastAsia" w:ascii="宋体" w:hAnsi="宋体"/>
          <w:bCs/>
          <w:color w:val="000000"/>
          <w:szCs w:val="21"/>
        </w:rPr>
        <w:t>付款时间：</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945"/>
        </w:tabs>
        <w:adjustRightInd w:val="0"/>
        <w:snapToGrid w:val="0"/>
        <w:spacing w:line="440" w:lineRule="exact"/>
        <w:ind w:left="945" w:hanging="945" w:hangingChars="450"/>
        <w:rPr>
          <w:rFonts w:ascii="宋体" w:hAnsi="宋体"/>
          <w:bCs/>
          <w:color w:val="000000"/>
          <w:szCs w:val="21"/>
        </w:rPr>
      </w:pPr>
      <w:r>
        <w:rPr>
          <w:rFonts w:hint="eastAsia" w:ascii="宋体" w:hAnsi="宋体"/>
          <w:bCs/>
          <w:color w:val="000000"/>
          <w:szCs w:val="21"/>
        </w:rPr>
        <w:t>第五条   对产品异议的时间和办法</w:t>
      </w:r>
    </w:p>
    <w:p>
      <w:pPr>
        <w:tabs>
          <w:tab w:val="left" w:pos="1255"/>
        </w:tabs>
        <w:spacing w:line="440" w:lineRule="exact"/>
        <w:ind w:left="1258" w:leftChars="429" w:hanging="357" w:hangingChars="170"/>
        <w:rPr>
          <w:rFonts w:ascii="宋体" w:hAnsi="宋体"/>
          <w:bCs/>
          <w:color w:val="000000"/>
          <w:szCs w:val="21"/>
        </w:rPr>
      </w:pPr>
      <w:r>
        <w:rPr>
          <w:rFonts w:hint="eastAsia" w:ascii="宋体" w:hAnsi="宋体"/>
          <w:bCs/>
          <w:color w:val="000000"/>
          <w:szCs w:val="21"/>
        </w:rPr>
        <w:t>1.</w:t>
      </w:r>
      <w:r>
        <w:rPr>
          <w:rFonts w:hint="eastAsia" w:ascii="宋体" w:hAnsi="宋体"/>
          <w:bCs/>
          <w:color w:val="000000"/>
          <w:szCs w:val="21"/>
        </w:rPr>
        <w:tab/>
      </w:r>
      <w:r>
        <w:rPr>
          <w:rFonts w:hint="eastAsia" w:ascii="宋体" w:hAnsi="宋体"/>
          <w:bCs/>
          <w:color w:val="000000"/>
          <w:szCs w:val="21"/>
        </w:rPr>
        <w:t>甲方在验收中，如果发现乙方所提供的服务质量或相关服务不合规定的，在2日内向乙方提出书面异议；甲方怠于通知乙方的，视为乙方所提供的服务合乎规定。</w:t>
      </w:r>
    </w:p>
    <w:p>
      <w:pPr>
        <w:tabs>
          <w:tab w:val="left" w:pos="1255"/>
        </w:tabs>
        <w:spacing w:line="440" w:lineRule="exact"/>
        <w:ind w:left="1258" w:leftChars="429" w:hanging="357" w:hangingChars="170"/>
        <w:rPr>
          <w:rFonts w:ascii="宋体" w:hAnsi="宋体"/>
          <w:bCs/>
          <w:color w:val="000000"/>
          <w:szCs w:val="21"/>
        </w:rPr>
      </w:pPr>
      <w:r>
        <w:rPr>
          <w:rFonts w:hint="eastAsia" w:ascii="宋体" w:hAnsi="宋体"/>
          <w:bCs/>
          <w:color w:val="000000"/>
          <w:szCs w:val="21"/>
        </w:rPr>
        <w:t>2. 乙方在接到甲方书面异议后，应在10日历日内负责处理，否则，即视为默认甲方提出的异议和处理意见。</w:t>
      </w:r>
    </w:p>
    <w:p>
      <w:pPr>
        <w:tabs>
          <w:tab w:val="left" w:pos="1004"/>
        </w:tabs>
        <w:spacing w:line="440" w:lineRule="exact"/>
        <w:rPr>
          <w:rFonts w:ascii="宋体" w:hAnsi="宋体"/>
          <w:bCs/>
          <w:color w:val="000000"/>
          <w:szCs w:val="21"/>
        </w:rPr>
      </w:pPr>
      <w:r>
        <w:rPr>
          <w:rFonts w:hint="eastAsia" w:ascii="宋体" w:hAnsi="宋体"/>
          <w:bCs/>
          <w:color w:val="000000"/>
          <w:szCs w:val="21"/>
        </w:rPr>
        <w:t>第六条   乙方的违约责任</w:t>
      </w:r>
    </w:p>
    <w:p>
      <w:pPr>
        <w:numPr>
          <w:ilvl w:val="0"/>
          <w:numId w:val="16"/>
        </w:numPr>
        <w:tabs>
          <w:tab w:val="left" w:pos="1255"/>
        </w:tabs>
        <w:spacing w:line="440" w:lineRule="exact"/>
        <w:rPr>
          <w:rFonts w:ascii="宋体" w:hAnsi="宋体"/>
          <w:bCs/>
          <w:color w:val="000000"/>
          <w:szCs w:val="21"/>
        </w:rPr>
      </w:pPr>
      <w:r>
        <w:rPr>
          <w:rFonts w:hint="eastAsia" w:ascii="宋体" w:hAnsi="宋体"/>
          <w:bCs/>
          <w:color w:val="000000"/>
          <w:szCs w:val="21"/>
        </w:rPr>
        <w:t>乙方所提供的服务质量、拟投入人员不符合合同规定的，由乙方负责按照原</w:t>
      </w:r>
      <w:r>
        <w:rPr>
          <w:rFonts w:hint="eastAsia" w:ascii="宋体" w:hAnsi="宋体"/>
          <w:b/>
          <w:bCs/>
          <w:color w:val="000000"/>
          <w:szCs w:val="21"/>
        </w:rPr>
        <w:t>招标文件、更正公告内容和质疑答疑文件（若有）、投标文件、中标（成交）通知书等实质性内容重新免费提供该项目服务内容。</w:t>
      </w:r>
    </w:p>
    <w:p>
      <w:pPr>
        <w:tabs>
          <w:tab w:val="left" w:pos="1255"/>
        </w:tabs>
        <w:spacing w:line="440" w:lineRule="exact"/>
        <w:ind w:left="1258" w:leftChars="428" w:hanging="359" w:hangingChars="171"/>
        <w:rPr>
          <w:rFonts w:ascii="宋体" w:hAnsi="宋体"/>
          <w:bCs/>
          <w:color w:val="000000"/>
          <w:szCs w:val="21"/>
        </w:rPr>
      </w:pPr>
      <w:r>
        <w:rPr>
          <w:rFonts w:hint="eastAsia" w:ascii="宋体" w:hAnsi="宋体"/>
          <w:bCs/>
          <w:color w:val="000000"/>
          <w:szCs w:val="21"/>
        </w:rPr>
        <w:t>2.</w:t>
      </w:r>
      <w:r>
        <w:rPr>
          <w:rFonts w:hint="eastAsia" w:ascii="宋体" w:hAnsi="宋体"/>
          <w:bCs/>
          <w:color w:val="000000"/>
          <w:szCs w:val="21"/>
        </w:rPr>
        <w:tab/>
      </w:r>
      <w:r>
        <w:rPr>
          <w:rFonts w:hint="eastAsia" w:ascii="宋体" w:hAnsi="宋体" w:cs="Tahoma"/>
          <w:iCs/>
          <w:color w:val="000000"/>
          <w:kern w:val="28"/>
          <w:szCs w:val="21"/>
        </w:rPr>
        <w:t>每推迟一天按总价的1%罚款</w:t>
      </w:r>
      <w:r>
        <w:rPr>
          <w:rFonts w:hint="eastAsia" w:ascii="宋体" w:hAnsi="宋体"/>
          <w:bCs/>
          <w:color w:val="000000"/>
          <w:szCs w:val="21"/>
        </w:rPr>
        <w:t>。</w:t>
      </w:r>
    </w:p>
    <w:p>
      <w:pPr>
        <w:tabs>
          <w:tab w:val="left" w:pos="1004"/>
        </w:tabs>
        <w:spacing w:line="440" w:lineRule="exact"/>
        <w:rPr>
          <w:rFonts w:ascii="宋体" w:hAnsi="宋体"/>
          <w:bCs/>
          <w:color w:val="000000"/>
          <w:szCs w:val="21"/>
        </w:rPr>
      </w:pPr>
      <w:r>
        <w:rPr>
          <w:rFonts w:hint="eastAsia" w:ascii="宋体" w:hAnsi="宋体"/>
          <w:bCs/>
          <w:color w:val="000000"/>
          <w:szCs w:val="21"/>
        </w:rPr>
        <w:t>第七条</w:t>
      </w:r>
      <w:r>
        <w:rPr>
          <w:rFonts w:hint="eastAsia" w:ascii="宋体" w:hAnsi="宋体"/>
          <w:bCs/>
          <w:color w:val="000000"/>
          <w:szCs w:val="21"/>
        </w:rPr>
        <w:tab/>
      </w:r>
      <w:r>
        <w:rPr>
          <w:rFonts w:hint="eastAsia" w:ascii="宋体" w:hAnsi="宋体"/>
          <w:bCs/>
          <w:color w:val="000000"/>
          <w:szCs w:val="21"/>
        </w:rPr>
        <w:t>甲方的违约责任</w:t>
      </w:r>
    </w:p>
    <w:p>
      <w:pPr>
        <w:tabs>
          <w:tab w:val="left" w:pos="945"/>
          <w:tab w:val="left" w:pos="1506"/>
        </w:tabs>
        <w:spacing w:line="440" w:lineRule="exact"/>
        <w:rPr>
          <w:rFonts w:ascii="宋体" w:hAnsi="宋体"/>
          <w:bCs/>
          <w:color w:val="000000"/>
          <w:szCs w:val="21"/>
        </w:rPr>
      </w:pPr>
      <w:r>
        <w:rPr>
          <w:rFonts w:hint="eastAsia" w:ascii="宋体" w:hAnsi="宋体"/>
          <w:bCs/>
          <w:color w:val="000000"/>
          <w:szCs w:val="21"/>
        </w:rPr>
        <w:tab/>
      </w:r>
      <w:r>
        <w:rPr>
          <w:rFonts w:hint="eastAsia" w:ascii="宋体" w:hAnsi="宋体"/>
          <w:bCs/>
          <w:color w:val="000000"/>
          <w:szCs w:val="21"/>
        </w:rPr>
        <w:t>1. 甲方逾期付款的，每日应向乙方偿付合同总额的千分之五作为违约金。</w:t>
      </w:r>
    </w:p>
    <w:p>
      <w:pPr>
        <w:tabs>
          <w:tab w:val="left" w:pos="945"/>
          <w:tab w:val="left" w:pos="1506"/>
        </w:tabs>
        <w:spacing w:line="440" w:lineRule="exact"/>
        <w:rPr>
          <w:rFonts w:ascii="宋体" w:hAnsi="宋体"/>
          <w:bCs/>
          <w:color w:val="000000"/>
          <w:szCs w:val="21"/>
        </w:rPr>
      </w:pPr>
      <w:r>
        <w:rPr>
          <w:rFonts w:hint="eastAsia" w:ascii="宋体" w:hAnsi="宋体"/>
          <w:bCs/>
          <w:color w:val="000000"/>
          <w:szCs w:val="21"/>
        </w:rPr>
        <w:tab/>
      </w:r>
      <w:r>
        <w:rPr>
          <w:rFonts w:hint="eastAsia" w:ascii="宋体" w:hAnsi="宋体"/>
          <w:bCs/>
          <w:color w:val="000000"/>
          <w:szCs w:val="21"/>
        </w:rPr>
        <w:t>2. 甲方违反合同规定拒绝接货的，应当承担由此对乙方造成的损失。</w:t>
      </w:r>
    </w:p>
    <w:p>
      <w:pPr>
        <w:tabs>
          <w:tab w:val="left" w:pos="1004"/>
        </w:tabs>
        <w:spacing w:line="440" w:lineRule="exact"/>
        <w:rPr>
          <w:rFonts w:ascii="宋体" w:hAnsi="宋体"/>
          <w:bCs/>
          <w:color w:val="000000"/>
          <w:szCs w:val="21"/>
        </w:rPr>
      </w:pPr>
      <w:r>
        <w:rPr>
          <w:rFonts w:hint="eastAsia" w:ascii="宋体" w:hAnsi="宋体"/>
          <w:bCs/>
          <w:color w:val="000000"/>
          <w:szCs w:val="21"/>
        </w:rPr>
        <w:t>第八条    不可抗力</w:t>
      </w:r>
    </w:p>
    <w:p>
      <w:pPr>
        <w:tabs>
          <w:tab w:val="left" w:pos="1255"/>
        </w:tabs>
        <w:spacing w:line="440" w:lineRule="exact"/>
        <w:ind w:left="1256" w:leftChars="428" w:hanging="357" w:hangingChars="170"/>
        <w:rPr>
          <w:rFonts w:ascii="宋体" w:hAnsi="宋体"/>
          <w:bCs/>
          <w:color w:val="000000"/>
          <w:szCs w:val="21"/>
        </w:rPr>
      </w:pPr>
      <w:r>
        <w:rPr>
          <w:rFonts w:hint="eastAsia" w:ascii="宋体" w:hAnsi="宋体"/>
          <w:bCs/>
          <w:color w:val="000000"/>
          <w:szCs w:val="21"/>
        </w:rPr>
        <w:t>1.</w:t>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color w:val="000000"/>
          <w:szCs w:val="21"/>
        </w:rPr>
        <w:t>14</w:t>
      </w:r>
      <w:r>
        <w:rPr>
          <w:rFonts w:hint="eastAsia" w:ascii="宋体" w:hAnsi="宋体"/>
          <w:bCs/>
          <w:color w:val="000000"/>
          <w:szCs w:val="21"/>
        </w:rPr>
        <w:t>个日历日内将有关当局出具的证明文件用专人递交、特快专递或挂号信寄给对方审阅确认。</w:t>
      </w:r>
    </w:p>
    <w:p>
      <w:pPr>
        <w:tabs>
          <w:tab w:val="left" w:pos="1255"/>
        </w:tabs>
        <w:spacing w:line="440" w:lineRule="exact"/>
        <w:ind w:left="1256" w:leftChars="428" w:hanging="357" w:hangingChars="170"/>
        <w:rPr>
          <w:rFonts w:ascii="宋体" w:hAnsi="宋体"/>
          <w:bCs/>
          <w:color w:val="000000"/>
          <w:szCs w:val="21"/>
        </w:rPr>
      </w:pPr>
      <w:r>
        <w:rPr>
          <w:rFonts w:hint="eastAsia" w:ascii="宋体" w:hAnsi="宋体"/>
          <w:bCs/>
          <w:color w:val="000000"/>
          <w:szCs w:val="21"/>
        </w:rPr>
        <w:t>2.</w:t>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签约双方任一方由于不可抗力事故的影响而不能执行合同时，经确认后，允许延期履行、部分履行或不履行合同，根据情况可部分或全部免予承担违约责任。</w:t>
      </w:r>
    </w:p>
    <w:p>
      <w:pPr>
        <w:tabs>
          <w:tab w:val="left" w:pos="1004"/>
        </w:tabs>
        <w:spacing w:line="440" w:lineRule="exact"/>
        <w:rPr>
          <w:rFonts w:ascii="宋体" w:hAnsi="宋体"/>
          <w:bCs/>
          <w:color w:val="000000"/>
          <w:szCs w:val="21"/>
        </w:rPr>
      </w:pPr>
      <w:r>
        <w:rPr>
          <w:rFonts w:hint="eastAsia" w:ascii="宋体" w:hAnsi="宋体"/>
          <w:bCs/>
          <w:color w:val="000000"/>
          <w:szCs w:val="21"/>
        </w:rPr>
        <w:t>第九条  争议的解决</w:t>
      </w:r>
    </w:p>
    <w:p>
      <w:pPr>
        <w:tabs>
          <w:tab w:val="left" w:pos="1255"/>
        </w:tabs>
        <w:spacing w:line="440" w:lineRule="exact"/>
        <w:ind w:left="1003" w:leftChars="359" w:hanging="249" w:hangingChars="119"/>
        <w:rPr>
          <w:rFonts w:ascii="宋体" w:hAnsi="宋体"/>
          <w:bCs/>
          <w:color w:val="000000"/>
          <w:szCs w:val="21"/>
        </w:rPr>
      </w:pPr>
      <w:r>
        <w:rPr>
          <w:rFonts w:hint="eastAsia" w:ascii="宋体" w:hAnsi="宋体"/>
          <w:bCs/>
          <w:color w:val="000000"/>
          <w:szCs w:val="21"/>
        </w:rPr>
        <w:t>1. 因服务期间质量问题发生争议，由法律及有关规章规定的技术单位进行质量鉴定，双方无条件服从该鉴定的结论。</w:t>
      </w:r>
    </w:p>
    <w:p>
      <w:pPr>
        <w:tabs>
          <w:tab w:val="left" w:pos="1255"/>
        </w:tabs>
        <w:spacing w:line="440" w:lineRule="exact"/>
        <w:ind w:left="1003" w:leftChars="359" w:hanging="249" w:hangingChars="119"/>
        <w:rPr>
          <w:rFonts w:ascii="宋体" w:hAnsi="宋体"/>
          <w:color w:val="000000"/>
          <w:szCs w:val="21"/>
        </w:rPr>
      </w:pPr>
      <w:r>
        <w:rPr>
          <w:rFonts w:hint="eastAsia" w:ascii="宋体" w:hAnsi="宋体"/>
          <w:bCs/>
          <w:color w:val="000000"/>
          <w:szCs w:val="21"/>
        </w:rPr>
        <w:t>2.</w:t>
      </w:r>
      <w:r>
        <w:rPr>
          <w:rFonts w:hint="eastAsia" w:ascii="宋体" w:hAnsi="宋体"/>
          <w:bCs/>
          <w:color w:val="000000"/>
          <w:szCs w:val="21"/>
        </w:rPr>
        <w:tab/>
      </w:r>
      <w:r>
        <w:rPr>
          <w:rFonts w:hint="eastAsia" w:ascii="宋体" w:hAnsi="宋体"/>
          <w:color w:val="000000"/>
          <w:szCs w:val="21"/>
        </w:rPr>
        <w:t>合同实施或与合同有关的一切争议应通过双方友好协商解决。如果友好协商不能解决，争议可提交仲裁或向有管辖权的人民法院提出诉讼。仲裁费或诉讼费应由败诉方负担。</w:t>
      </w:r>
    </w:p>
    <w:p>
      <w:pPr>
        <w:tabs>
          <w:tab w:val="left" w:pos="1004"/>
        </w:tabs>
        <w:spacing w:line="440" w:lineRule="exact"/>
        <w:rPr>
          <w:rFonts w:ascii="宋体" w:hAnsi="宋体"/>
          <w:bCs/>
          <w:color w:val="000000"/>
          <w:szCs w:val="21"/>
        </w:rPr>
      </w:pPr>
      <w:r>
        <w:rPr>
          <w:rFonts w:hint="eastAsia" w:ascii="宋体" w:hAnsi="宋体"/>
          <w:bCs/>
          <w:color w:val="000000"/>
          <w:szCs w:val="21"/>
        </w:rPr>
        <w:t>第十条  监督和管理</w:t>
      </w:r>
    </w:p>
    <w:p>
      <w:pPr>
        <w:tabs>
          <w:tab w:val="left" w:pos="1255"/>
        </w:tabs>
        <w:spacing w:line="440" w:lineRule="exact"/>
        <w:ind w:left="1001" w:leftChars="358" w:hanging="249" w:hangingChars="119"/>
        <w:rPr>
          <w:rFonts w:ascii="宋体" w:hAnsi="宋体"/>
          <w:bCs/>
          <w:color w:val="000000"/>
          <w:szCs w:val="21"/>
        </w:rPr>
      </w:pPr>
      <w:r>
        <w:rPr>
          <w:rFonts w:hint="eastAsia" w:ascii="宋体" w:hAnsi="宋体"/>
          <w:bCs/>
          <w:color w:val="000000"/>
          <w:szCs w:val="21"/>
        </w:rPr>
        <w:t>甲乙双方均应自觉配合</w:t>
      </w:r>
      <w:r>
        <w:rPr>
          <w:rFonts w:hint="eastAsia" w:ascii="宋体" w:hAnsi="宋体"/>
          <w:bCs/>
          <w:color w:val="000000"/>
          <w:szCs w:val="21"/>
          <w:u w:val="single"/>
        </w:rPr>
        <w:t>监督管理部门</w:t>
      </w:r>
      <w:r>
        <w:rPr>
          <w:rFonts w:hint="eastAsia" w:ascii="宋体" w:hAnsi="宋体"/>
          <w:bCs/>
          <w:color w:val="000000"/>
          <w:szCs w:val="21"/>
        </w:rPr>
        <w:t>对合同履行情况的监督检查，如实反映情况，提供有关资料。</w:t>
      </w:r>
    </w:p>
    <w:p>
      <w:pPr>
        <w:tabs>
          <w:tab w:val="left" w:pos="1004"/>
        </w:tabs>
        <w:spacing w:line="440" w:lineRule="exact"/>
        <w:rPr>
          <w:rFonts w:ascii="宋体" w:hAnsi="宋体"/>
          <w:bCs/>
          <w:color w:val="000000"/>
          <w:szCs w:val="21"/>
        </w:rPr>
      </w:pPr>
      <w:r>
        <w:rPr>
          <w:rFonts w:hint="eastAsia" w:ascii="宋体" w:hAnsi="宋体"/>
          <w:bCs/>
          <w:color w:val="000000"/>
          <w:szCs w:val="21"/>
        </w:rPr>
        <w:t>第十一条  无效合同</w:t>
      </w:r>
    </w:p>
    <w:p>
      <w:pPr>
        <w:tabs>
          <w:tab w:val="left" w:pos="1004"/>
        </w:tabs>
        <w:spacing w:line="440" w:lineRule="exact"/>
        <w:ind w:left="752" w:leftChars="358" w:right="31" w:rightChars="15"/>
        <w:rPr>
          <w:rFonts w:ascii="宋体" w:hAnsi="宋体"/>
          <w:bCs/>
          <w:color w:val="000000"/>
          <w:szCs w:val="21"/>
        </w:rPr>
      </w:pPr>
      <w:r>
        <w:rPr>
          <w:rFonts w:hint="eastAsia" w:ascii="宋体" w:hAnsi="宋体"/>
          <w:bCs/>
          <w:color w:val="000000"/>
          <w:szCs w:val="21"/>
        </w:rPr>
        <w:t>甲乙双方如因违反国家法律、法规和有关政府采购规定，合同无效的，责任由过错方承担。</w:t>
      </w:r>
    </w:p>
    <w:p>
      <w:pPr>
        <w:tabs>
          <w:tab w:val="left" w:pos="1004"/>
        </w:tabs>
        <w:spacing w:line="440" w:lineRule="exact"/>
        <w:rPr>
          <w:rFonts w:ascii="宋体" w:hAnsi="宋体"/>
          <w:bCs/>
          <w:color w:val="000000"/>
          <w:szCs w:val="21"/>
        </w:rPr>
      </w:pPr>
      <w:r>
        <w:rPr>
          <w:rFonts w:hint="eastAsia" w:ascii="宋体" w:hAnsi="宋体"/>
          <w:bCs/>
          <w:color w:val="000000"/>
          <w:szCs w:val="21"/>
        </w:rPr>
        <w:t>第十二条  附则</w:t>
      </w:r>
    </w:p>
    <w:p>
      <w:pPr>
        <w:spacing w:line="440" w:lineRule="exact"/>
        <w:ind w:left="752" w:leftChars="358"/>
        <w:rPr>
          <w:rFonts w:ascii="宋体" w:hAnsi="宋体"/>
          <w:bCs/>
          <w:color w:val="000000"/>
          <w:szCs w:val="21"/>
        </w:rPr>
      </w:pPr>
      <w:r>
        <w:rPr>
          <w:rFonts w:hint="eastAsia" w:ascii="宋体" w:hAnsi="宋体"/>
          <w:bCs/>
          <w:color w:val="000000"/>
          <w:szCs w:val="21"/>
        </w:rPr>
        <w:t>本合同一式四份，甲乙双方各执二份。</w:t>
      </w:r>
    </w:p>
    <w:p>
      <w:pPr>
        <w:tabs>
          <w:tab w:val="left" w:pos="1004"/>
          <w:tab w:val="left" w:pos="4267"/>
        </w:tabs>
        <w:spacing w:line="440" w:lineRule="exact"/>
        <w:rPr>
          <w:rFonts w:ascii="宋体" w:hAnsi="宋体"/>
          <w:bCs/>
          <w:color w:val="000000"/>
          <w:szCs w:val="21"/>
        </w:rPr>
      </w:pPr>
    </w:p>
    <w:p>
      <w:pPr>
        <w:tabs>
          <w:tab w:val="left" w:pos="1004"/>
          <w:tab w:val="left" w:pos="4267"/>
        </w:tabs>
        <w:spacing w:line="440" w:lineRule="exact"/>
        <w:rPr>
          <w:rFonts w:ascii="宋体" w:hAnsi="宋体"/>
          <w:bCs/>
          <w:color w:val="000000"/>
          <w:szCs w:val="21"/>
        </w:rPr>
      </w:pP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 xml:space="preserve">甲方：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乙方：</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法定代表人：</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法定代表人：</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委托代理人：</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委托代理人：</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地址：</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地址：</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开户银行：</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开户银行：</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帐号：</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帐号</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电话：</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电话：</w:t>
      </w:r>
    </w:p>
    <w:p>
      <w:pPr>
        <w:tabs>
          <w:tab w:val="left" w:pos="1004"/>
          <w:tab w:val="left" w:pos="4267"/>
        </w:tabs>
        <w:spacing w:line="440" w:lineRule="exact"/>
        <w:ind w:right="31" w:rightChars="15"/>
        <w:rPr>
          <w:rFonts w:ascii="宋体" w:hAnsi="宋体"/>
          <w:bCs/>
          <w:color w:val="000000"/>
          <w:szCs w:val="21"/>
        </w:rPr>
      </w:pPr>
    </w:p>
    <w:p>
      <w:pPr>
        <w:tabs>
          <w:tab w:val="left" w:pos="1004"/>
        </w:tabs>
        <w:spacing w:line="440" w:lineRule="exact"/>
        <w:ind w:right="31" w:rightChars="15"/>
        <w:rPr>
          <w:rFonts w:ascii="宋体" w:hAnsi="宋体"/>
          <w:bCs/>
          <w:color w:val="000000"/>
          <w:szCs w:val="21"/>
        </w:rPr>
      </w:pPr>
      <w:r>
        <w:rPr>
          <w:rFonts w:hint="eastAsia" w:ascii="宋体" w:hAnsi="宋体"/>
          <w:bCs/>
          <w:color w:val="000000"/>
          <w:szCs w:val="21"/>
        </w:rPr>
        <w:t xml:space="preserve">   年   月   日                                年  月  日</w:t>
      </w:r>
    </w:p>
    <w:p>
      <w:pPr>
        <w:tabs>
          <w:tab w:val="left" w:pos="1004"/>
        </w:tabs>
        <w:spacing w:line="440" w:lineRule="exact"/>
        <w:ind w:right="31" w:rightChars="15"/>
        <w:rPr>
          <w:rFonts w:ascii="宋体" w:hAnsi="宋体"/>
          <w:bCs/>
          <w:color w:val="000000"/>
          <w:szCs w:val="21"/>
        </w:rPr>
      </w:pPr>
    </w:p>
    <w:p>
      <w:pPr>
        <w:tabs>
          <w:tab w:val="left" w:pos="1004"/>
        </w:tabs>
        <w:spacing w:line="440" w:lineRule="exact"/>
        <w:ind w:right="31" w:rightChars="15"/>
        <w:rPr>
          <w:rFonts w:ascii="宋体" w:hAnsi="宋体"/>
          <w:b/>
          <w:bCs/>
          <w:color w:val="000000"/>
          <w:szCs w:val="21"/>
        </w:rPr>
        <w:sectPr>
          <w:footerReference r:id="rId13" w:type="first"/>
          <w:footerReference r:id="rId12" w:type="default"/>
          <w:pgSz w:w="11906" w:h="16838"/>
          <w:pgMar w:top="1417" w:right="1417" w:bottom="1417" w:left="1417" w:header="851" w:footer="850" w:gutter="0"/>
          <w:cols w:space="720" w:num="1"/>
          <w:titlePg/>
          <w:docGrid w:linePitch="312" w:charSpace="0"/>
        </w:sectPr>
      </w:pPr>
      <w:r>
        <w:rPr>
          <w:rFonts w:hint="eastAsia" w:ascii="宋体" w:hAnsi="宋体"/>
          <w:b/>
          <w:bCs/>
          <w:color w:val="000000"/>
          <w:szCs w:val="21"/>
        </w:rPr>
        <w:t>本合同样本仅供参考，具体条款内容由采购人和中标单位协商确定，但不得改变招标文件、投标文件、中标通知书等实质性内容。</w:t>
      </w:r>
    </w:p>
    <w:p>
      <w:pPr>
        <w:pStyle w:val="2"/>
        <w:spacing w:beforeLines="0"/>
        <w:rPr>
          <w:color w:val="000000"/>
        </w:rPr>
      </w:pPr>
      <w:bookmarkStart w:id="1375" w:name="_Toc336681945"/>
      <w:bookmarkStart w:id="1376" w:name="_Toc333935697"/>
      <w:bookmarkStart w:id="1377" w:name="_Toc491658678"/>
      <w:bookmarkStart w:id="1378" w:name="_Toc366072539"/>
      <w:bookmarkStart w:id="1379" w:name="_Toc332206718"/>
      <w:bookmarkStart w:id="1380" w:name="_Toc342296770"/>
      <w:bookmarkStart w:id="1381" w:name="_Toc345513911"/>
      <w:bookmarkStart w:id="1382" w:name="_Toc500861025"/>
      <w:bookmarkStart w:id="1383" w:name="_Toc333935356"/>
      <w:bookmarkStart w:id="1384" w:name="_Toc339019899"/>
      <w:bookmarkStart w:id="1385" w:name="_Toc365985188"/>
      <w:bookmarkStart w:id="1386" w:name="_Toc350438759"/>
      <w:bookmarkStart w:id="1387" w:name="_Toc342060384"/>
      <w:bookmarkStart w:id="1388" w:name="_Toc332270356"/>
      <w:bookmarkStart w:id="1389" w:name="_Toc331684048"/>
      <w:bookmarkStart w:id="1390" w:name="_Toc350756460"/>
      <w:bookmarkStart w:id="1391" w:name="_Toc339020025"/>
      <w:bookmarkStart w:id="1392" w:name="_Toc339020105"/>
      <w:bookmarkStart w:id="1393" w:name="_Toc339362310"/>
      <w:bookmarkStart w:id="1394" w:name="_Toc3149"/>
      <w:bookmarkStart w:id="1395" w:name="_Toc333238643"/>
      <w:bookmarkStart w:id="1396" w:name="_Toc333237798"/>
      <w:bookmarkStart w:id="1397" w:name="_Toc330459995"/>
      <w:bookmarkStart w:id="1398" w:name="_Toc365967082"/>
      <w:bookmarkStart w:id="1399" w:name="_Toc337632368"/>
      <w:bookmarkStart w:id="1400" w:name="_Toc331512908"/>
      <w:bookmarkStart w:id="1401" w:name="_Toc339020243"/>
      <w:bookmarkStart w:id="1402" w:name="_Toc341348348"/>
      <w:bookmarkStart w:id="1403" w:name="_Toc340507452"/>
      <w:bookmarkStart w:id="1404" w:name="_Toc340672879"/>
      <w:bookmarkStart w:id="1405" w:name="_Toc349143599"/>
      <w:bookmarkStart w:id="1406" w:name="_Toc349127636"/>
      <w:bookmarkStart w:id="1407" w:name="_Toc339441097"/>
      <w:bookmarkStart w:id="1408" w:name="_Toc336681590"/>
      <w:bookmarkStart w:id="1409" w:name="_Toc333237687"/>
      <w:bookmarkStart w:id="1410" w:name="_Toc340677080"/>
      <w:r>
        <w:rPr>
          <w:rFonts w:hint="eastAsia" w:ascii="新宋体" w:hAnsi="新宋体" w:eastAsia="新宋体" w:cs="新宋体"/>
          <w:b/>
          <w:bCs w:val="0"/>
          <w:color w:val="000000"/>
          <w:sz w:val="44"/>
          <w:szCs w:val="44"/>
        </w:rPr>
        <w:t>第五部分</w:t>
      </w:r>
      <w:bookmarkStart w:id="1411" w:name="_Hlt97188172"/>
      <w:bookmarkEnd w:id="1411"/>
      <w:r>
        <w:rPr>
          <w:rFonts w:hint="eastAsia" w:ascii="新宋体" w:hAnsi="新宋体" w:eastAsia="新宋体" w:cs="新宋体"/>
          <w:b/>
          <w:bCs w:val="0"/>
          <w:color w:val="000000"/>
          <w:sz w:val="44"/>
          <w:szCs w:val="44"/>
        </w:rPr>
        <w:t xml:space="preserve">  投标文件格式</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Start w:id="1412" w:name="_Hlt21938933"/>
      <w:bookmarkEnd w:id="1412"/>
    </w:p>
    <w:p>
      <w:pPr>
        <w:rPr>
          <w:color w:val="000000"/>
        </w:rPr>
      </w:pPr>
    </w:p>
    <w:p>
      <w:pPr>
        <w:pStyle w:val="3"/>
        <w:numPr>
          <w:ilvl w:val="1"/>
          <w:numId w:val="0"/>
        </w:numPr>
        <w:rPr>
          <w:color w:val="000000"/>
          <w:sz w:val="24"/>
        </w:rPr>
      </w:pPr>
      <w:bookmarkStart w:id="1413" w:name="_Toc365967083"/>
      <w:bookmarkStart w:id="1414" w:name="_Toc339362311"/>
      <w:bookmarkStart w:id="1415" w:name="_Toc340507453"/>
      <w:bookmarkStart w:id="1416" w:name="_Toc366072540"/>
      <w:bookmarkStart w:id="1417" w:name="_Toc339020026"/>
      <w:bookmarkStart w:id="1418" w:name="_Toc333935698"/>
      <w:bookmarkStart w:id="1419" w:name="_Toc365985189"/>
      <w:bookmarkStart w:id="1420" w:name="_Toc349127637"/>
      <w:bookmarkStart w:id="1421" w:name="_Toc350438760"/>
      <w:bookmarkStart w:id="1422" w:name="_Toc345513912"/>
      <w:bookmarkStart w:id="1423" w:name="_Toc341348349"/>
      <w:bookmarkStart w:id="1424" w:name="_Toc340677081"/>
      <w:bookmarkStart w:id="1425" w:name="_Toc349143600"/>
      <w:bookmarkStart w:id="1426" w:name="_Toc339019900"/>
      <w:bookmarkStart w:id="1427" w:name="_Toc340672880"/>
      <w:bookmarkStart w:id="1428" w:name="_Toc339020244"/>
      <w:bookmarkStart w:id="1429" w:name="_Toc333238644"/>
      <w:bookmarkStart w:id="1430" w:name="_Toc339020106"/>
      <w:bookmarkStart w:id="1431" w:name="_Toc332270357"/>
      <w:bookmarkStart w:id="1432" w:name="_Toc330459996"/>
      <w:bookmarkStart w:id="1433" w:name="_Toc331512909"/>
      <w:bookmarkStart w:id="1434" w:name="_Toc342296771"/>
      <w:bookmarkStart w:id="1435" w:name="_Toc337632369"/>
      <w:bookmarkStart w:id="1436" w:name="_Toc333935357"/>
      <w:bookmarkStart w:id="1437" w:name="_Toc331684049"/>
      <w:bookmarkStart w:id="1438" w:name="_Toc333237688"/>
      <w:bookmarkStart w:id="1439" w:name="_Toc333237799"/>
      <w:bookmarkStart w:id="1440" w:name="_Toc350756461"/>
      <w:bookmarkStart w:id="1441" w:name="_Toc339441098"/>
      <w:bookmarkStart w:id="1442" w:name="_Toc342060385"/>
      <w:bookmarkStart w:id="1443" w:name="_Toc336681591"/>
      <w:bookmarkStart w:id="1444" w:name="_Toc336681946"/>
      <w:bookmarkStart w:id="1445" w:name="_Toc332206719"/>
      <w:bookmarkStart w:id="1446" w:name="_Toc23650"/>
      <w:r>
        <w:rPr>
          <w:rFonts w:hint="eastAsia"/>
          <w:color w:val="000000"/>
          <w:sz w:val="24"/>
        </w:rPr>
        <w:t>封面格式</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4"/>
        <w:rPr>
          <w:rFonts w:hAnsi="宋体"/>
          <w:bCs/>
          <w:color w:val="000000"/>
          <w:sz w:val="21"/>
        </w:rPr>
      </w:pPr>
    </w:p>
    <w:p>
      <w:pPr>
        <w:pStyle w:val="4"/>
        <w:spacing w:line="360" w:lineRule="auto"/>
        <w:rPr>
          <w:rFonts w:hAnsi="宋体"/>
          <w:b/>
          <w:color w:val="000000"/>
          <w:sz w:val="21"/>
          <w:szCs w:val="21"/>
        </w:rPr>
      </w:pPr>
      <w:r>
        <w:rPr>
          <w:rFonts w:hint="eastAsia" w:hAnsi="宋体"/>
          <w:bCs/>
          <w:color w:val="000000"/>
          <w:sz w:val="21"/>
        </w:rPr>
        <w:t>投标内容应当编有章节、目录、页码，按页码排序并装订成册；一切未装订成册的投标文件在开标、评标过程中若出现缺页、漏页等现象可能影响投标人评审结果的，后果将由投标人本人负责。文件的封面格式由投标人自拟，并应注明“投标文件、项目编号、项目名称、投标人名称及地址、法定代表人或授权代理人、联系电话、传真、邮编，并加盖投标人公章。如：</w:t>
      </w:r>
      <w:r>
        <w:rPr>
          <w:rFonts w:hint="eastAsia" w:hAnsi="宋体"/>
          <w:b/>
          <w:color w:val="000000"/>
          <w:sz w:val="21"/>
          <w:szCs w:val="21"/>
        </w:rPr>
        <w:t xml:space="preserve"> </w:t>
      </w:r>
    </w:p>
    <w:p>
      <w:pPr>
        <w:pStyle w:val="4"/>
        <w:rPr>
          <w:rFonts w:hAnsi="宋体"/>
          <w:bCs/>
          <w:color w:val="000000"/>
          <w:sz w:val="21"/>
        </w:rPr>
      </w:pPr>
    </w:p>
    <w:p>
      <w:pPr>
        <w:pStyle w:val="4"/>
        <w:rPr>
          <w:rFonts w:hAnsi="宋体"/>
          <w:bCs/>
          <w:color w:val="000000"/>
          <w:sz w:val="21"/>
        </w:rPr>
      </w:pPr>
    </w:p>
    <w:p>
      <w:pPr>
        <w:pStyle w:val="4"/>
        <w:rPr>
          <w:rFonts w:hAnsi="宋体"/>
          <w:bCs/>
          <w:color w:val="000000"/>
          <w:sz w:val="21"/>
        </w:rPr>
      </w:pPr>
    </w:p>
    <w:p>
      <w:pPr>
        <w:pStyle w:val="4"/>
        <w:spacing w:line="440" w:lineRule="exact"/>
        <w:jc w:val="center"/>
        <w:rPr>
          <w:rFonts w:hAnsi="宋体"/>
          <w:bCs/>
          <w:color w:val="000000"/>
          <w:sz w:val="21"/>
        </w:rPr>
      </w:pPr>
      <w:r>
        <w:rPr>
          <w:rFonts w:hint="eastAsia" w:hAnsi="宋体"/>
          <w:bCs/>
          <w:color w:val="000000"/>
          <w:sz w:val="21"/>
        </w:rPr>
        <w:t>投标文件（□正本、□副本）</w:t>
      </w:r>
    </w:p>
    <w:p>
      <w:pPr>
        <w:pStyle w:val="4"/>
        <w:spacing w:line="440" w:lineRule="exact"/>
        <w:rPr>
          <w:rFonts w:hAnsi="宋体"/>
          <w:bCs/>
          <w:color w:val="000000"/>
          <w:sz w:val="21"/>
          <w:u w:val="single"/>
        </w:rPr>
      </w:pPr>
      <w:r>
        <w:rPr>
          <w:rFonts w:hint="eastAsia" w:hAnsi="宋体"/>
          <w:bCs/>
          <w:color w:val="000000"/>
          <w:sz w:val="21"/>
        </w:rPr>
        <w:t>项目名称：</w:t>
      </w:r>
      <w:r>
        <w:rPr>
          <w:rFonts w:hint="eastAsia" w:hAnsi="宋体"/>
          <w:bCs/>
          <w:color w:val="000000"/>
          <w:sz w:val="21"/>
          <w:u w:val="single"/>
        </w:rPr>
        <w:t xml:space="preserve">     </w:t>
      </w:r>
      <w:r>
        <w:rPr>
          <w:rFonts w:hint="eastAsia" w:hAnsi="宋体" w:cs="宋体"/>
          <w:color w:val="000000"/>
          <w:sz w:val="21"/>
          <w:szCs w:val="21"/>
          <w:u w:val="single"/>
        </w:rPr>
        <w:t>由投标人填写</w:t>
      </w:r>
      <w:r>
        <w:rPr>
          <w:rFonts w:hint="eastAsia" w:hAnsi="宋体" w:cs="宋体"/>
          <w:b/>
          <w:color w:val="000000"/>
          <w:sz w:val="21"/>
          <w:szCs w:val="21"/>
          <w:u w:val="single"/>
        </w:rPr>
        <w:t xml:space="preserve">                    </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投标人名称（公章）：</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投标人地址：</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法定代表人或授权代理人（签字）</w:t>
      </w:r>
      <w:r>
        <w:rPr>
          <w:rFonts w:hAnsi="宋体"/>
          <w:bCs/>
          <w:color w:val="000000"/>
          <w:sz w:val="21"/>
        </w:rPr>
        <w:t>：</w:t>
      </w:r>
      <w:r>
        <w:rPr>
          <w:rFonts w:hAnsi="宋体"/>
          <w:bCs/>
          <w:color w:val="000000"/>
          <w:sz w:val="21"/>
          <w:u w:val="single"/>
        </w:rPr>
        <w:t xml:space="preserve">           </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联系</w:t>
      </w:r>
      <w:r>
        <w:rPr>
          <w:rFonts w:hAnsi="宋体"/>
          <w:bCs/>
          <w:color w:val="000000"/>
          <w:sz w:val="21"/>
        </w:rPr>
        <w:t>电话：</w:t>
      </w:r>
      <w:r>
        <w:rPr>
          <w:rFonts w:hint="eastAsia" w:hAnsi="宋体"/>
          <w:bCs/>
          <w:color w:val="000000"/>
          <w:sz w:val="21"/>
          <w:u w:val="single"/>
        </w:rPr>
        <w:t xml:space="preserve">                           </w:t>
      </w:r>
      <w:r>
        <w:rPr>
          <w:rFonts w:hAnsi="宋体"/>
          <w:bCs/>
          <w:color w:val="000000"/>
          <w:sz w:val="21"/>
        </w:rPr>
        <w:t xml:space="preserve">   </w:t>
      </w:r>
      <w:r>
        <w:rPr>
          <w:rFonts w:hint="eastAsia" w:hAnsi="宋体"/>
          <w:bCs/>
          <w:color w:val="000000"/>
          <w:sz w:val="21"/>
        </w:rPr>
        <w:t>传真：</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Ansi="宋体"/>
          <w:bCs/>
          <w:color w:val="000000"/>
          <w:sz w:val="21"/>
        </w:rPr>
        <w:t>邮编：</w:t>
      </w:r>
      <w:r>
        <w:rPr>
          <w:rFonts w:hint="eastAsia" w:hAnsi="宋体"/>
          <w:bCs/>
          <w:color w:val="000000"/>
          <w:sz w:val="21"/>
          <w:u w:val="single"/>
        </w:rPr>
        <w:t xml:space="preserve">                               </w:t>
      </w:r>
    </w:p>
    <w:p>
      <w:pPr>
        <w:pStyle w:val="4"/>
        <w:spacing w:line="440" w:lineRule="exact"/>
        <w:rPr>
          <w:rFonts w:ascii="宋体" w:hAnsi="宋体"/>
          <w:bCs/>
          <w:color w:val="000000"/>
        </w:rPr>
        <w:sectPr>
          <w:footerReference r:id="rId15" w:type="first"/>
          <w:footerReference r:id="rId14" w:type="default"/>
          <w:pgSz w:w="11906" w:h="16838"/>
          <w:pgMar w:top="1418" w:right="1474" w:bottom="1418" w:left="1474" w:header="851" w:footer="851" w:gutter="0"/>
          <w:cols w:space="720" w:num="1"/>
          <w:titlePg/>
          <w:docGrid w:linePitch="312" w:charSpace="0"/>
        </w:sectPr>
      </w:pPr>
      <w:r>
        <w:rPr>
          <w:rFonts w:hint="eastAsia" w:hAnsi="宋体"/>
          <w:bCs/>
          <w:color w:val="000000"/>
          <w:sz w:val="21"/>
        </w:rPr>
        <w:t>编制日期：</w:t>
      </w:r>
      <w:r>
        <w:rPr>
          <w:rFonts w:hint="eastAsia" w:hAnsi="宋体"/>
          <w:bCs/>
          <w:color w:val="000000"/>
          <w:sz w:val="21"/>
          <w:u w:val="single"/>
        </w:rPr>
        <w:t xml:space="preserve">      </w:t>
      </w:r>
      <w:r>
        <w:rPr>
          <w:rFonts w:hint="eastAsia" w:hAnsi="宋体"/>
          <w:bCs/>
          <w:color w:val="000000"/>
          <w:sz w:val="21"/>
        </w:rPr>
        <w:t>年</w:t>
      </w:r>
      <w:r>
        <w:rPr>
          <w:rFonts w:hint="eastAsia" w:hAnsi="宋体"/>
          <w:bCs/>
          <w:color w:val="000000"/>
          <w:sz w:val="21"/>
          <w:u w:val="single"/>
        </w:rPr>
        <w:t xml:space="preserve">      </w:t>
      </w:r>
      <w:r>
        <w:rPr>
          <w:rFonts w:hint="eastAsia" w:hAnsi="宋体"/>
          <w:bCs/>
          <w:color w:val="000000"/>
          <w:sz w:val="21"/>
        </w:rPr>
        <w:t>月</w:t>
      </w:r>
      <w:r>
        <w:rPr>
          <w:rFonts w:hint="eastAsia" w:hAnsi="宋体"/>
          <w:bCs/>
          <w:color w:val="000000"/>
          <w:sz w:val="21"/>
          <w:u w:val="single"/>
        </w:rPr>
        <w:t xml:space="preserve">      </w:t>
      </w:r>
      <w:r>
        <w:rPr>
          <w:rFonts w:hint="eastAsia" w:hAnsi="宋体"/>
          <w:bCs/>
          <w:color w:val="000000"/>
          <w:sz w:val="21"/>
        </w:rPr>
        <w:t>日</w:t>
      </w:r>
    </w:p>
    <w:bookmarkEnd w:id="1164"/>
    <w:bookmarkEnd w:id="1165"/>
    <w:bookmarkEnd w:id="1166"/>
    <w:bookmarkEnd w:id="1167"/>
    <w:bookmarkEnd w:id="1168"/>
    <w:p>
      <w:pPr>
        <w:pStyle w:val="3"/>
        <w:numPr>
          <w:ilvl w:val="1"/>
          <w:numId w:val="0"/>
        </w:numPr>
        <w:rPr>
          <w:rFonts w:hAnsi="黑体"/>
          <w:color w:val="000000"/>
          <w:szCs w:val="21"/>
        </w:rPr>
      </w:pPr>
      <w:bookmarkStart w:id="1447" w:name="_Toc382404102"/>
      <w:bookmarkStart w:id="1448" w:name="_Toc11097"/>
      <w:bookmarkStart w:id="1449" w:name="_Toc331512914"/>
      <w:bookmarkStart w:id="1450" w:name="_Toc331684055"/>
      <w:bookmarkStart w:id="1451" w:name="_Toc330459999"/>
      <w:bookmarkStart w:id="1452" w:name="_Toc333237802"/>
      <w:bookmarkStart w:id="1453" w:name="_Toc333238647"/>
      <w:bookmarkStart w:id="1454" w:name="_Toc339020246"/>
      <w:bookmarkStart w:id="1455" w:name="_Toc339362313"/>
      <w:bookmarkStart w:id="1456" w:name="_Toc337632371"/>
      <w:bookmarkStart w:id="1457" w:name="_Toc339019902"/>
      <w:bookmarkStart w:id="1458" w:name="_Toc339020028"/>
      <w:bookmarkStart w:id="1459" w:name="_Toc339020108"/>
      <w:bookmarkStart w:id="1460" w:name="_Toc336681593"/>
      <w:bookmarkStart w:id="1461" w:name="_Toc336681948"/>
      <w:bookmarkStart w:id="1462" w:name="_Toc333935359"/>
      <w:bookmarkStart w:id="1463" w:name="_Toc333935700"/>
      <w:bookmarkStart w:id="1464" w:name="_Toc332270360"/>
      <w:bookmarkStart w:id="1465" w:name="_Toc333237691"/>
      <w:bookmarkStart w:id="1466" w:name="_Toc340507455"/>
      <w:bookmarkStart w:id="1467" w:name="_Toc339441100"/>
      <w:bookmarkStart w:id="1468" w:name="_Toc340672882"/>
      <w:bookmarkStart w:id="1469" w:name="_Toc332206722"/>
      <w:bookmarkStart w:id="1470" w:name="_Toc341348353"/>
      <w:bookmarkStart w:id="1471" w:name="_Toc340677083"/>
      <w:bookmarkStart w:id="1472" w:name="_Toc342296774"/>
      <w:bookmarkStart w:id="1473" w:name="_Toc342060388"/>
      <w:bookmarkStart w:id="1474" w:name="_Toc342398143"/>
      <w:bookmarkStart w:id="1475" w:name="_Toc342312456"/>
      <w:bookmarkStart w:id="1476" w:name="_Toc343247113"/>
      <w:bookmarkStart w:id="1477" w:name="_Toc343248431"/>
      <w:bookmarkStart w:id="1478" w:name="_Toc345312610"/>
      <w:bookmarkStart w:id="1479" w:name="_Toc343612933"/>
      <w:bookmarkStart w:id="1480" w:name="_Toc350756463"/>
      <w:bookmarkStart w:id="1481" w:name="_Toc350438762"/>
      <w:bookmarkStart w:id="1482" w:name="_Toc365985191"/>
      <w:bookmarkStart w:id="1483" w:name="_Toc365967085"/>
      <w:bookmarkStart w:id="1484" w:name="_Toc366072542"/>
      <w:bookmarkStart w:id="1485" w:name="_Toc468606057"/>
      <w:bookmarkStart w:id="1486" w:name="_Toc491658679"/>
      <w:bookmarkStart w:id="1487" w:name="_Toc479991610"/>
      <w:bookmarkStart w:id="1488" w:name="_Toc480021081"/>
      <w:bookmarkStart w:id="1489" w:name="_Toc6727971"/>
      <w:bookmarkStart w:id="1490" w:name="_Toc480020285"/>
      <w:bookmarkStart w:id="1491" w:name="_Toc480010736"/>
      <w:bookmarkStart w:id="1492" w:name="_Toc458262638"/>
      <w:bookmarkStart w:id="1493" w:name="_Toc6397150"/>
      <w:bookmarkStart w:id="1494" w:name="_Toc454701405"/>
      <w:bookmarkStart w:id="1495" w:name="_Toc467987851"/>
      <w:bookmarkStart w:id="1496" w:name="_Toc500861026"/>
      <w:bookmarkStart w:id="1497" w:name="_Toc468157564"/>
      <w:bookmarkStart w:id="1498" w:name="_Toc467236768"/>
      <w:r>
        <w:rPr>
          <w:rFonts w:hint="eastAsia" w:hAnsi="黑体"/>
          <w:color w:val="000000"/>
          <w:szCs w:val="21"/>
        </w:rPr>
        <w:t>（一）无重大违法记录声明函</w:t>
      </w:r>
      <w:bookmarkEnd w:id="1447"/>
      <w:bookmarkEnd w:id="1448"/>
    </w:p>
    <w:p>
      <w:pPr>
        <w:pStyle w:val="4"/>
        <w:spacing w:line="360" w:lineRule="auto"/>
        <w:ind w:left="420" w:firstLine="0"/>
        <w:rPr>
          <w:color w:val="000000"/>
        </w:rPr>
      </w:pPr>
    </w:p>
    <w:p>
      <w:pPr>
        <w:spacing w:line="360" w:lineRule="auto"/>
        <w:rPr>
          <w:color w:val="000000"/>
          <w:szCs w:val="21"/>
        </w:rPr>
      </w:pPr>
      <w:r>
        <w:rPr>
          <w:rFonts w:hint="eastAsia"/>
          <w:color w:val="000000"/>
          <w:szCs w:val="21"/>
        </w:rPr>
        <w:t>致阳江市人民医院：</w:t>
      </w:r>
    </w:p>
    <w:p>
      <w:pPr>
        <w:spacing w:line="360" w:lineRule="auto"/>
        <w:rPr>
          <w:rFonts w:ascii="宋体" w:hAnsi="宋体"/>
          <w:bCs/>
          <w:color w:val="000000"/>
          <w:u w:val="single"/>
        </w:rPr>
      </w:pPr>
      <w:r>
        <w:rPr>
          <w:rFonts w:hint="eastAsia"/>
          <w:color w:val="000000"/>
          <w:szCs w:val="21"/>
        </w:rPr>
        <w:t xml:space="preserve">    针对贵院组织的</w:t>
      </w:r>
      <w:r>
        <w:rPr>
          <w:rFonts w:hint="eastAsia"/>
          <w:color w:val="000000"/>
          <w:szCs w:val="21"/>
          <w:u w:val="single"/>
        </w:rPr>
        <w:t xml:space="preserve"> 阳江市人民医院病媒生物防制服务 </w:t>
      </w:r>
      <w:r>
        <w:rPr>
          <w:rFonts w:hint="eastAsia"/>
          <w:color w:val="000000"/>
          <w:szCs w:val="21"/>
        </w:rPr>
        <w:t>项目，我方郑重承诺：</w:t>
      </w:r>
    </w:p>
    <w:p>
      <w:pPr>
        <w:spacing w:line="360" w:lineRule="auto"/>
        <w:rPr>
          <w:color w:val="000000"/>
          <w:szCs w:val="21"/>
        </w:rPr>
      </w:pPr>
      <w:r>
        <w:rPr>
          <w:rFonts w:hint="eastAsia"/>
          <w:color w:val="000000"/>
          <w:szCs w:val="21"/>
        </w:rPr>
        <w:t xml:space="preserve">    参加本次采购活动前三年内，在经营活动中没有重大违法记录。</w:t>
      </w:r>
    </w:p>
    <w:p>
      <w:pPr>
        <w:spacing w:line="360" w:lineRule="auto"/>
        <w:rPr>
          <w:color w:val="000000"/>
          <w:szCs w:val="21"/>
        </w:rPr>
      </w:pPr>
      <w:r>
        <w:rPr>
          <w:rFonts w:hint="eastAsia"/>
          <w:color w:val="000000"/>
          <w:szCs w:val="21"/>
        </w:rPr>
        <w:t xml:space="preserve">    本公司对上述声明的真实性负责。如有虚假，将依法承担相关责任。</w:t>
      </w:r>
    </w:p>
    <w:p>
      <w:pPr>
        <w:spacing w:line="360" w:lineRule="auto"/>
        <w:rPr>
          <w:color w:val="000000"/>
          <w:szCs w:val="21"/>
        </w:rPr>
      </w:pPr>
      <w:r>
        <w:rPr>
          <w:rFonts w:hint="eastAsia"/>
          <w:color w:val="000000"/>
          <w:szCs w:val="21"/>
        </w:rPr>
        <w:t xml:space="preserve">    特此声明。</w:t>
      </w: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rPr>
          <w:color w:val="000000"/>
          <w:szCs w:val="21"/>
        </w:rPr>
      </w:pPr>
      <w:r>
        <w:rPr>
          <w:rFonts w:hint="eastAsia"/>
          <w:color w:val="000000"/>
          <w:szCs w:val="21"/>
        </w:rPr>
        <w:t>投标人法定代表人或授权代理人（签字）：</w:t>
      </w:r>
      <w:r>
        <w:rPr>
          <w:rFonts w:hint="eastAsia"/>
          <w:color w:val="000000"/>
          <w:szCs w:val="21"/>
          <w:u w:val="single"/>
        </w:rPr>
        <w:t xml:space="preserve">          </w:t>
      </w:r>
    </w:p>
    <w:p>
      <w:pPr>
        <w:spacing w:line="360" w:lineRule="auto"/>
        <w:rPr>
          <w:color w:val="000000"/>
          <w:szCs w:val="21"/>
          <w:u w:val="single"/>
        </w:rPr>
      </w:pPr>
      <w:r>
        <w:rPr>
          <w:rFonts w:hint="eastAsia"/>
          <w:color w:val="000000"/>
          <w:szCs w:val="21"/>
        </w:rPr>
        <w:t>投标人名称（公章）：</w:t>
      </w:r>
      <w:r>
        <w:rPr>
          <w:rFonts w:hint="eastAsia"/>
          <w:color w:val="000000"/>
          <w:szCs w:val="21"/>
          <w:u w:val="single"/>
        </w:rPr>
        <w:t xml:space="preserve">                        </w:t>
      </w:r>
    </w:p>
    <w:p>
      <w:pPr>
        <w:pStyle w:val="4"/>
        <w:ind w:left="420" w:firstLine="0"/>
        <w:rPr>
          <w:color w:val="000000"/>
        </w:rPr>
      </w:pPr>
    </w:p>
    <w:p>
      <w:pPr>
        <w:pStyle w:val="4"/>
        <w:ind w:left="420" w:firstLine="0"/>
        <w:rPr>
          <w:color w:val="000000"/>
        </w:rPr>
      </w:pPr>
    </w:p>
    <w:p>
      <w:pPr>
        <w:pStyle w:val="3"/>
        <w:numPr>
          <w:ilvl w:val="1"/>
          <w:numId w:val="0"/>
        </w:numPr>
        <w:rPr>
          <w:color w:val="000000"/>
        </w:rPr>
      </w:pPr>
      <w:bookmarkStart w:id="1499" w:name="_Toc20588"/>
      <w:bookmarkStart w:id="1500" w:name="_Toc382404103"/>
      <w:r>
        <w:rPr>
          <w:rFonts w:hint="eastAsia"/>
          <w:color w:val="000000"/>
        </w:rPr>
        <w:t>（二）法定代表人证明书</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99"/>
      <w:bookmarkEnd w:id="1500"/>
    </w:p>
    <w:p>
      <w:pPr>
        <w:pStyle w:val="4"/>
        <w:rPr>
          <w:color w:val="000000"/>
        </w:rPr>
      </w:pPr>
    </w:p>
    <w:p>
      <w:pPr>
        <w:spacing w:line="560" w:lineRule="exact"/>
        <w:ind w:firstLine="420" w:firstLineChars="200"/>
        <w:rPr>
          <w:rFonts w:ascii="宋体" w:hAnsi="宋体"/>
          <w:color w:val="000000"/>
        </w:rPr>
      </w:pPr>
      <w:r>
        <w:rPr>
          <w:rFonts w:hint="eastAsia" w:ascii="宋体" w:hAnsi="宋体"/>
          <w:color w:val="000000"/>
          <w:u w:val="single"/>
        </w:rPr>
        <w:t xml:space="preserve">      单位法定代表人姓名     </w:t>
      </w:r>
      <w:r>
        <w:rPr>
          <w:rFonts w:hint="eastAsia" w:ascii="宋体" w:hAnsi="宋体"/>
          <w:color w:val="000000"/>
        </w:rPr>
        <w:t>同志，现任</w:t>
      </w:r>
      <w:r>
        <w:rPr>
          <w:rFonts w:hint="eastAsia" w:ascii="宋体" w:hAnsi="宋体"/>
          <w:color w:val="000000"/>
          <w:u w:val="single"/>
        </w:rPr>
        <w:t xml:space="preserve">       投标人名称                  </w:t>
      </w:r>
      <w:r>
        <w:rPr>
          <w:rFonts w:hint="eastAsia" w:ascii="宋体" w:hAnsi="宋体"/>
          <w:color w:val="000000"/>
        </w:rPr>
        <w:t>的</w:t>
      </w:r>
      <w:r>
        <w:rPr>
          <w:rFonts w:hint="eastAsia" w:ascii="宋体" w:hAnsi="宋体"/>
          <w:color w:val="000000"/>
          <w:u w:val="single"/>
        </w:rPr>
        <w:t xml:space="preserve">   职务    </w:t>
      </w:r>
      <w:r>
        <w:rPr>
          <w:rFonts w:hint="eastAsia" w:ascii="宋体" w:hAnsi="宋体"/>
          <w:color w:val="000000"/>
        </w:rPr>
        <w:t>，为法定代表人，特此证明。</w:t>
      </w:r>
    </w:p>
    <w:p>
      <w:pPr>
        <w:spacing w:line="560" w:lineRule="exact"/>
        <w:ind w:firstLine="420" w:firstLineChars="200"/>
        <w:rPr>
          <w:rFonts w:ascii="宋体" w:hAnsi="宋体"/>
          <w:color w:val="000000"/>
        </w:rPr>
      </w:pPr>
      <w:r>
        <w:rPr>
          <w:rFonts w:hint="eastAsia" w:ascii="宋体" w:hAnsi="宋体"/>
          <w:color w:val="000000"/>
        </w:rPr>
        <w:t xml:space="preserve">      </w:t>
      </w:r>
    </w:p>
    <w:p>
      <w:pPr>
        <w:spacing w:line="560" w:lineRule="exact"/>
        <w:ind w:firstLine="420" w:firstLineChars="200"/>
        <w:rPr>
          <w:rFonts w:ascii="宋体" w:hAnsi="宋体"/>
          <w:color w:val="000000"/>
          <w:u w:val="single"/>
        </w:rPr>
      </w:pPr>
      <w:r>
        <w:rPr>
          <w:rFonts w:hint="eastAsia" w:ascii="宋体" w:hAnsi="宋体"/>
          <w:color w:val="000000"/>
        </w:rPr>
        <w:t>签发单位：</w:t>
      </w:r>
      <w:r>
        <w:rPr>
          <w:rFonts w:hint="eastAsia" w:ascii="宋体" w:hAnsi="宋体"/>
          <w:color w:val="000000"/>
          <w:u w:val="single"/>
        </w:rPr>
        <w:t xml:space="preserve">（名称并加盖公章）                      </w:t>
      </w:r>
    </w:p>
    <w:p>
      <w:pPr>
        <w:spacing w:line="560" w:lineRule="exact"/>
        <w:ind w:firstLine="420" w:firstLineChars="200"/>
        <w:rPr>
          <w:rFonts w:ascii="宋体" w:hAnsi="宋体"/>
          <w:color w:val="000000"/>
        </w:rPr>
      </w:pPr>
      <w:r>
        <w:rPr>
          <w:rFonts w:hint="eastAsia" w:ascii="宋体" w:hAnsi="宋体"/>
          <w:color w:val="000000"/>
        </w:rPr>
        <w:t>签发日期：</w:t>
      </w:r>
      <w:r>
        <w:rPr>
          <w:rFonts w:hint="eastAsia" w:ascii="宋体" w:hAnsi="宋体"/>
          <w:color w:val="000000"/>
          <w:u w:val="single"/>
        </w:rPr>
        <w:t xml:space="preserve">                        </w:t>
      </w:r>
      <w:r>
        <w:rPr>
          <w:rFonts w:hint="eastAsia" w:ascii="宋体" w:hAnsi="宋体"/>
          <w:color w:val="000000"/>
        </w:rPr>
        <w:t xml:space="preserve">  有效日期至：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pacing w:line="560" w:lineRule="exact"/>
        <w:ind w:firstLine="420" w:firstLineChars="200"/>
        <w:rPr>
          <w:rFonts w:ascii="宋体" w:hAnsi="宋体"/>
          <w:color w:val="000000"/>
        </w:rPr>
      </w:pPr>
    </w:p>
    <w:p>
      <w:pPr>
        <w:spacing w:line="560" w:lineRule="exact"/>
        <w:ind w:firstLine="420" w:firstLineChars="200"/>
        <w:rPr>
          <w:rFonts w:ascii="宋体" w:hAnsi="宋体"/>
          <w:color w:val="000000"/>
        </w:rPr>
      </w:pPr>
      <w:r>
        <w:rPr>
          <w:rFonts w:hint="eastAsia" w:ascii="宋体" w:hAnsi="宋体"/>
          <w:color w:val="000000"/>
        </w:rPr>
        <w:t>附：代表人性别：</w:t>
      </w:r>
      <w:r>
        <w:rPr>
          <w:rFonts w:hint="eastAsia" w:ascii="宋体" w:hAnsi="宋体"/>
          <w:color w:val="000000"/>
          <w:u w:val="single"/>
        </w:rPr>
        <w:t xml:space="preserve">           </w:t>
      </w:r>
      <w:r>
        <w:rPr>
          <w:rFonts w:hint="eastAsia" w:ascii="宋体" w:hAnsi="宋体"/>
          <w:color w:val="000000"/>
        </w:rPr>
        <w:t xml:space="preserve">    年龄：</w:t>
      </w:r>
      <w:r>
        <w:rPr>
          <w:rFonts w:hint="eastAsia" w:ascii="宋体" w:hAnsi="宋体"/>
          <w:color w:val="000000"/>
          <w:u w:val="single"/>
        </w:rPr>
        <w:t xml:space="preserve">       </w:t>
      </w:r>
      <w:r>
        <w:rPr>
          <w:rFonts w:hint="eastAsia" w:ascii="宋体" w:hAnsi="宋体"/>
          <w:color w:val="000000"/>
        </w:rPr>
        <w:t xml:space="preserve">岁    </w:t>
      </w:r>
    </w:p>
    <w:p>
      <w:pPr>
        <w:spacing w:line="480" w:lineRule="exact"/>
        <w:ind w:firstLine="420" w:firstLineChars="200"/>
        <w:rPr>
          <w:rFonts w:ascii="宋体" w:hAnsi="宋体"/>
          <w:color w:val="000000"/>
        </w:rPr>
      </w:pPr>
    </w:p>
    <w:p>
      <w:pPr>
        <w:spacing w:line="480" w:lineRule="exact"/>
        <w:ind w:firstLine="420" w:firstLineChars="200"/>
        <w:rPr>
          <w:rFonts w:ascii="宋体" w:hAnsi="宋体"/>
          <w:color w:val="000000"/>
        </w:rPr>
      </w:pPr>
      <w:r>
        <w:rPr>
          <w:rFonts w:hint="eastAsia" w:ascii="宋体" w:hAnsi="宋体"/>
          <w:color w:val="000000"/>
        </w:rPr>
        <w:t>说明： 内容必须填写真实、清楚，涂改无效，不得转让、买卖。</w:t>
      </w:r>
    </w:p>
    <w:p>
      <w:pPr>
        <w:spacing w:line="480" w:lineRule="exact"/>
        <w:ind w:firstLine="420" w:firstLineChars="200"/>
        <w:rPr>
          <w:rFonts w:ascii="宋体" w:hAnsi="宋体"/>
          <w:color w:val="000000"/>
        </w:rPr>
      </w:pPr>
    </w:p>
    <w:p>
      <w:pPr>
        <w:pStyle w:val="4"/>
        <w:rPr>
          <w:rFonts w:hAnsi="宋体"/>
          <w:color w:val="000000"/>
          <w:sz w:val="21"/>
        </w:rPr>
      </w:pPr>
    </w:p>
    <w:p>
      <w:pPr>
        <w:pStyle w:val="4"/>
        <w:rPr>
          <w:rFonts w:hAnsi="宋体"/>
          <w:color w:val="000000"/>
          <w:sz w:val="21"/>
        </w:rPr>
      </w:pPr>
    </w:p>
    <w:p>
      <w:pPr>
        <w:pStyle w:val="4"/>
        <w:rPr>
          <w:rFonts w:hAnsi="宋体"/>
          <w:color w:val="000000"/>
          <w:sz w:val="21"/>
        </w:rPr>
      </w:pPr>
    </w:p>
    <w:p>
      <w:pPr>
        <w:pStyle w:val="4"/>
        <w:rPr>
          <w:color w:val="000000"/>
        </w:rPr>
        <w:sectPr>
          <w:footerReference r:id="rId16" w:type="default"/>
          <w:pgSz w:w="11906" w:h="16838"/>
          <w:pgMar w:top="1418" w:right="1474" w:bottom="1418" w:left="1474" w:header="851" w:footer="851" w:gutter="0"/>
          <w:cols w:space="720" w:num="1"/>
          <w:titlePg/>
          <w:docGrid w:linePitch="312" w:charSpace="0"/>
        </w:sectPr>
      </w:pPr>
      <w:r>
        <w:rPr>
          <w:color w:val="000000"/>
        </w:rPr>
        <w:pict>
          <v:shape id="自选图形 98" o:spid="_x0000_s1026" o:spt="176" type="#_x0000_t176" style="position:absolute;left:0pt;margin-left:68.25pt;margin-top:27.3pt;height:135.65pt;width:273.55pt;z-index:251660288;mso-width-relative:page;mso-height-relative:page;" coordsize="21600,21600">
            <v:path/>
            <v:fill focussize="0,0"/>
            <v:stroke joinstyle="miter"/>
            <v:imagedata o:title=""/>
            <o:lock v:ext="edit"/>
            <v:textbox>
              <w:txbxContent>
                <w:p/>
                <w:p/>
                <w:p/>
                <w:p>
                  <w:pPr>
                    <w:jc w:val="center"/>
                  </w:pPr>
                  <w:r>
                    <w:rPr>
                      <w:rFonts w:hint="eastAsia"/>
                    </w:rPr>
                    <w:t>法定代表人身份证复印件</w:t>
                  </w:r>
                </w:p>
              </w:txbxContent>
            </v:textbox>
          </v:shape>
        </w:pict>
      </w:r>
    </w:p>
    <w:p>
      <w:pPr>
        <w:pStyle w:val="3"/>
        <w:numPr>
          <w:ilvl w:val="1"/>
          <w:numId w:val="0"/>
        </w:numPr>
        <w:rPr>
          <w:color w:val="000000"/>
        </w:rPr>
      </w:pPr>
      <w:bookmarkStart w:id="1501" w:name="_Toc28349"/>
      <w:bookmarkStart w:id="1502" w:name="_Toc333237692"/>
      <w:bookmarkStart w:id="1503" w:name="_Toc333935360"/>
      <w:bookmarkStart w:id="1504" w:name="_Toc342296775"/>
      <w:bookmarkStart w:id="1505" w:name="_Toc350438763"/>
      <w:bookmarkStart w:id="1506" w:name="_Toc330460000"/>
      <w:bookmarkStart w:id="1507" w:name="_Toc332270361"/>
      <w:bookmarkStart w:id="1508" w:name="_Toc340507456"/>
      <w:bookmarkStart w:id="1509" w:name="_Toc342398144"/>
      <w:bookmarkStart w:id="1510" w:name="_Toc365967086"/>
      <w:bookmarkStart w:id="1511" w:name="_Toc333238648"/>
      <w:bookmarkStart w:id="1512" w:name="_Toc366072543"/>
      <w:bookmarkStart w:id="1513" w:name="_Toc342060389"/>
      <w:bookmarkStart w:id="1514" w:name="_Toc339441101"/>
      <w:bookmarkStart w:id="1515" w:name="_Toc336681949"/>
      <w:bookmarkStart w:id="1516" w:name="_Toc339020109"/>
      <w:bookmarkStart w:id="1517" w:name="_Toc350756464"/>
      <w:bookmarkStart w:id="1518" w:name="_Toc343247114"/>
      <w:bookmarkStart w:id="1519" w:name="_Toc333935701"/>
      <w:bookmarkStart w:id="1520" w:name="_Toc342312457"/>
      <w:bookmarkStart w:id="1521" w:name="_Toc332206723"/>
      <w:bookmarkStart w:id="1522" w:name="_Toc339362314"/>
      <w:bookmarkStart w:id="1523" w:name="_Toc339020247"/>
      <w:bookmarkStart w:id="1524" w:name="_Toc382404104"/>
      <w:bookmarkStart w:id="1525" w:name="_Toc339019903"/>
      <w:bookmarkStart w:id="1526" w:name="_Toc340672883"/>
      <w:bookmarkStart w:id="1527" w:name="_Toc340677084"/>
      <w:bookmarkStart w:id="1528" w:name="_Toc331684056"/>
      <w:bookmarkStart w:id="1529" w:name="_Toc343248432"/>
      <w:bookmarkStart w:id="1530" w:name="_Toc337632372"/>
      <w:bookmarkStart w:id="1531" w:name="_Toc336681594"/>
      <w:bookmarkStart w:id="1532" w:name="_Toc343612934"/>
      <w:bookmarkStart w:id="1533" w:name="_Toc331512915"/>
      <w:bookmarkStart w:id="1534" w:name="_Toc341348354"/>
      <w:bookmarkStart w:id="1535" w:name="_Toc333237803"/>
      <w:bookmarkStart w:id="1536" w:name="_Toc365985192"/>
      <w:bookmarkStart w:id="1537" w:name="_Toc339020029"/>
      <w:bookmarkStart w:id="1538" w:name="_Toc345312611"/>
      <w:r>
        <w:rPr>
          <w:rFonts w:hint="eastAsia"/>
          <w:color w:val="000000"/>
        </w:rPr>
        <w:t>（三）法定代表人授权书</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spacing w:line="360" w:lineRule="auto"/>
        <w:ind w:firstLine="420" w:firstLineChars="200"/>
        <w:rPr>
          <w:rFonts w:ascii="宋体" w:hAnsi="宋体"/>
          <w:bCs/>
          <w:color w:val="000000"/>
          <w:kern w:val="0"/>
        </w:rPr>
      </w:pPr>
    </w:p>
    <w:p>
      <w:pPr>
        <w:spacing w:line="360" w:lineRule="auto"/>
        <w:ind w:firstLine="420" w:firstLineChars="200"/>
        <w:rPr>
          <w:color w:val="000000"/>
        </w:rPr>
      </w:pPr>
      <w:r>
        <w:rPr>
          <w:rFonts w:hint="eastAsia" w:ascii="宋体" w:hAnsi="宋体"/>
          <w:bCs/>
          <w:color w:val="000000"/>
          <w:kern w:val="0"/>
        </w:rPr>
        <w:t>本授权委托书声明：我</w:t>
      </w:r>
      <w:r>
        <w:rPr>
          <w:rFonts w:hint="eastAsia" w:ascii="宋体" w:hAnsi="宋体"/>
          <w:bCs/>
          <w:color w:val="000000"/>
          <w:kern w:val="0"/>
          <w:u w:val="single"/>
        </w:rPr>
        <w:t xml:space="preserve">        （单位法定代表人姓名）</w:t>
      </w:r>
      <w:r>
        <w:rPr>
          <w:rFonts w:hint="eastAsia" w:ascii="宋体" w:hAnsi="宋体"/>
          <w:bCs/>
          <w:color w:val="000000"/>
          <w:kern w:val="0"/>
        </w:rPr>
        <w:t xml:space="preserve"> 系</w:t>
      </w:r>
      <w:r>
        <w:rPr>
          <w:rFonts w:hint="eastAsia" w:ascii="宋体" w:hAnsi="宋体"/>
          <w:bCs/>
          <w:color w:val="000000"/>
          <w:kern w:val="0"/>
          <w:u w:val="single"/>
        </w:rPr>
        <w:t xml:space="preserve">       （投标人名称）</w:t>
      </w:r>
      <w:r>
        <w:rPr>
          <w:rFonts w:hint="eastAsia" w:ascii="宋体" w:hAnsi="宋体"/>
          <w:bCs/>
          <w:color w:val="000000"/>
          <w:kern w:val="0"/>
        </w:rPr>
        <w:t>的法定代表人，现授权委托</w:t>
      </w:r>
      <w:r>
        <w:rPr>
          <w:rFonts w:hint="eastAsia" w:ascii="宋体" w:hAnsi="宋体"/>
          <w:bCs/>
          <w:color w:val="000000"/>
          <w:kern w:val="0"/>
          <w:u w:val="single"/>
        </w:rPr>
        <w:t xml:space="preserve">                        （投标人名称）</w:t>
      </w:r>
      <w:r>
        <w:rPr>
          <w:rFonts w:hint="eastAsia" w:ascii="宋体" w:hAnsi="宋体"/>
          <w:bCs/>
          <w:color w:val="000000"/>
          <w:kern w:val="0"/>
        </w:rPr>
        <w:t>的</w:t>
      </w:r>
      <w:r>
        <w:rPr>
          <w:rFonts w:hint="eastAsia" w:ascii="宋体" w:hAnsi="宋体"/>
          <w:bCs/>
          <w:color w:val="000000"/>
          <w:kern w:val="0"/>
          <w:u w:val="single"/>
        </w:rPr>
        <w:t xml:space="preserve">            （代理人姓名）</w:t>
      </w:r>
      <w:r>
        <w:rPr>
          <w:rFonts w:hint="eastAsia" w:ascii="宋体" w:hAnsi="宋体"/>
          <w:bCs/>
          <w:color w:val="000000"/>
          <w:kern w:val="0"/>
        </w:rPr>
        <w:t>为我公司代理人，以本公司的名义参加阳江市人民医院组织的</w:t>
      </w:r>
      <w:r>
        <w:rPr>
          <w:rFonts w:hint="eastAsia" w:ascii="宋体" w:hAnsi="宋体"/>
          <w:bCs/>
          <w:color w:val="000000"/>
          <w:kern w:val="0"/>
          <w:u w:val="single"/>
        </w:rPr>
        <w:t xml:space="preserve"> </w:t>
      </w:r>
      <w:r>
        <w:rPr>
          <w:rFonts w:hint="eastAsia"/>
          <w:color w:val="000000"/>
          <w:szCs w:val="21"/>
          <w:u w:val="single"/>
        </w:rPr>
        <w:t>阳江市人民医院病媒生物防制服务项目</w:t>
      </w:r>
      <w:r>
        <w:rPr>
          <w:rFonts w:hint="eastAsia" w:ascii="宋体" w:hAnsi="宋体" w:cs="宋体"/>
          <w:color w:val="000000"/>
          <w:szCs w:val="21"/>
          <w:u w:val="single"/>
        </w:rPr>
        <w:t xml:space="preserve"> </w:t>
      </w:r>
      <w:r>
        <w:rPr>
          <w:rFonts w:hint="eastAsia" w:ascii="宋体" w:hAnsi="宋体"/>
          <w:bCs/>
          <w:color w:val="000000"/>
        </w:rPr>
        <w:t>招标项目</w:t>
      </w:r>
      <w:r>
        <w:rPr>
          <w:rFonts w:hint="eastAsia" w:ascii="宋体" w:hAnsi="宋体"/>
          <w:bCs/>
          <w:color w:val="000000"/>
          <w:kern w:val="0"/>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kern w:val="0"/>
        </w:rPr>
      </w:pPr>
      <w:r>
        <w:rPr>
          <w:rFonts w:hint="eastAsia" w:ascii="宋体" w:hAnsi="宋体"/>
          <w:bCs/>
          <w:color w:val="000000"/>
          <w:kern w:val="0"/>
        </w:rPr>
        <w:t>代理人无转移委托权。</w:t>
      </w:r>
    </w:p>
    <w:p>
      <w:pPr>
        <w:spacing w:line="560" w:lineRule="exact"/>
        <w:ind w:firstLine="420" w:firstLineChars="200"/>
        <w:rPr>
          <w:rFonts w:ascii="宋体" w:hAnsi="宋体"/>
          <w:bCs/>
          <w:color w:val="000000"/>
          <w:kern w:val="0"/>
        </w:rPr>
      </w:pPr>
      <w:r>
        <w:rPr>
          <w:rFonts w:hint="eastAsia" w:ascii="宋体" w:hAnsi="宋体"/>
          <w:bCs/>
          <w:color w:val="000000"/>
          <w:kern w:val="0"/>
        </w:rPr>
        <w:t>特此委托。</w:t>
      </w:r>
    </w:p>
    <w:p>
      <w:pPr>
        <w:autoSpaceDE w:val="0"/>
        <w:autoSpaceDN w:val="0"/>
        <w:adjustRightInd w:val="0"/>
        <w:snapToGrid w:val="0"/>
        <w:spacing w:line="440" w:lineRule="exact"/>
        <w:ind w:firstLine="600"/>
        <w:jc w:val="left"/>
        <w:rPr>
          <w:rFonts w:ascii="宋体" w:hAnsi="宋体"/>
          <w:bCs/>
          <w:color w:val="000000"/>
          <w:kern w:val="0"/>
        </w:rPr>
      </w:pPr>
    </w:p>
    <w:p>
      <w:pPr>
        <w:spacing w:line="560" w:lineRule="exact"/>
        <w:ind w:firstLine="420" w:firstLineChars="200"/>
        <w:rPr>
          <w:rFonts w:ascii="宋体" w:hAnsi="宋体"/>
          <w:bCs/>
          <w:color w:val="000000"/>
          <w:kern w:val="0"/>
          <w:u w:val="single"/>
        </w:rPr>
      </w:pPr>
      <w:r>
        <w:rPr>
          <w:rFonts w:hint="eastAsia" w:ascii="宋体" w:hAnsi="宋体"/>
          <w:bCs/>
          <w:color w:val="000000"/>
          <w:kern w:val="0"/>
        </w:rPr>
        <w:t>代理人：</w:t>
      </w:r>
      <w:r>
        <w:rPr>
          <w:rFonts w:hint="eastAsia" w:ascii="宋体" w:hAnsi="宋体"/>
          <w:bCs/>
          <w:color w:val="000000"/>
          <w:kern w:val="0"/>
          <w:u w:val="single"/>
        </w:rPr>
        <w:t xml:space="preserve">   </w:t>
      </w:r>
      <w:r>
        <w:rPr>
          <w:rFonts w:ascii="宋体" w:hAnsi="宋体"/>
          <w:bCs/>
          <w:color w:val="000000"/>
          <w:kern w:val="0"/>
          <w:u w:val="single"/>
        </w:rPr>
        <w:t xml:space="preserve"> </w:t>
      </w:r>
      <w:r>
        <w:rPr>
          <w:rFonts w:hint="eastAsia" w:ascii="宋体" w:hAnsi="宋体"/>
          <w:bCs/>
          <w:color w:val="000000"/>
          <w:kern w:val="0"/>
          <w:u w:val="single"/>
        </w:rPr>
        <w:t xml:space="preserve">      </w:t>
      </w:r>
      <w:r>
        <w:rPr>
          <w:rFonts w:hint="eastAsia" w:ascii="宋体" w:hAnsi="宋体"/>
          <w:bCs/>
          <w:color w:val="000000"/>
          <w:kern w:val="0"/>
        </w:rPr>
        <w:t xml:space="preserve">    性别：</w:t>
      </w:r>
      <w:r>
        <w:rPr>
          <w:rFonts w:hint="eastAsia" w:ascii="宋体" w:hAnsi="宋体"/>
          <w:bCs/>
          <w:color w:val="000000"/>
          <w:kern w:val="0"/>
          <w:u w:val="single"/>
        </w:rPr>
        <w:t xml:space="preserve">         </w:t>
      </w:r>
      <w:r>
        <w:rPr>
          <w:rFonts w:hint="eastAsia" w:ascii="宋体" w:hAnsi="宋体"/>
          <w:bCs/>
          <w:color w:val="000000"/>
          <w:kern w:val="0"/>
        </w:rPr>
        <w:t xml:space="preserve">   年龄：</w:t>
      </w:r>
      <w:r>
        <w:rPr>
          <w:rFonts w:hint="eastAsia" w:ascii="宋体" w:hAnsi="宋体"/>
          <w:bCs/>
          <w:color w:val="000000"/>
          <w:kern w:val="0"/>
          <w:u w:val="single"/>
        </w:rPr>
        <w:t xml:space="preserve">           </w:t>
      </w:r>
      <w:r>
        <w:rPr>
          <w:rFonts w:hint="eastAsia" w:ascii="宋体" w:hAnsi="宋体"/>
          <w:bCs/>
          <w:color w:val="000000"/>
          <w:kern w:val="0"/>
        </w:rPr>
        <w:t xml:space="preserve">   职务：</w:t>
      </w:r>
      <w:r>
        <w:rPr>
          <w:rFonts w:hint="eastAsia" w:ascii="宋体" w:hAnsi="宋体"/>
          <w:bCs/>
          <w:color w:val="000000"/>
          <w:kern w:val="0"/>
          <w:u w:val="single"/>
        </w:rPr>
        <w:t xml:space="preserve">           </w:t>
      </w:r>
    </w:p>
    <w:p>
      <w:pPr>
        <w:spacing w:line="560" w:lineRule="exact"/>
        <w:ind w:firstLine="420" w:firstLineChars="200"/>
        <w:rPr>
          <w:rFonts w:ascii="宋体" w:hAnsi="宋体"/>
          <w:bCs/>
          <w:color w:val="000000"/>
          <w:kern w:val="0"/>
          <w:u w:val="single"/>
        </w:rPr>
      </w:pPr>
      <w:r>
        <w:rPr>
          <w:rFonts w:hint="eastAsia" w:ascii="宋体" w:hAnsi="宋体"/>
          <w:bCs/>
          <w:color w:val="000000"/>
          <w:kern w:val="0"/>
        </w:rPr>
        <w:t>投标人：</w:t>
      </w:r>
      <w:r>
        <w:rPr>
          <w:rFonts w:hint="eastAsia" w:ascii="宋体" w:hAnsi="宋体"/>
          <w:bCs/>
          <w:color w:val="000000"/>
          <w:kern w:val="0"/>
          <w:u w:val="single"/>
        </w:rPr>
        <w:t xml:space="preserve">          （名称并加盖公章）                                         </w:t>
      </w:r>
    </w:p>
    <w:p>
      <w:pPr>
        <w:spacing w:line="560" w:lineRule="exact"/>
        <w:ind w:firstLine="420" w:firstLineChars="200"/>
        <w:rPr>
          <w:rFonts w:ascii="宋体" w:hAnsi="宋体"/>
          <w:bCs/>
          <w:color w:val="000000"/>
          <w:kern w:val="0"/>
          <w:u w:val="single"/>
        </w:rPr>
      </w:pPr>
      <w:r>
        <w:rPr>
          <w:rFonts w:hint="eastAsia" w:ascii="宋体" w:hAnsi="宋体"/>
          <w:bCs/>
          <w:color w:val="000000"/>
          <w:kern w:val="0"/>
        </w:rPr>
        <w:t>法定代表人：</w:t>
      </w:r>
      <w:r>
        <w:rPr>
          <w:rFonts w:hint="eastAsia" w:ascii="宋体" w:hAnsi="宋体"/>
          <w:bCs/>
          <w:color w:val="000000"/>
          <w:kern w:val="0"/>
          <w:u w:val="single"/>
        </w:rPr>
        <w:t xml:space="preserve">    （签字）         </w:t>
      </w:r>
    </w:p>
    <w:p>
      <w:pPr>
        <w:spacing w:line="560" w:lineRule="exact"/>
        <w:ind w:firstLine="420" w:firstLineChars="200"/>
        <w:rPr>
          <w:rFonts w:ascii="宋体" w:hAnsi="宋体"/>
          <w:color w:val="000000"/>
        </w:rPr>
      </w:pPr>
      <w:r>
        <w:rPr>
          <w:rFonts w:hint="eastAsia" w:ascii="宋体" w:hAnsi="宋体"/>
          <w:color w:val="000000"/>
        </w:rPr>
        <w:t>签发日期：</w:t>
      </w:r>
      <w:r>
        <w:rPr>
          <w:rFonts w:hint="eastAsia" w:ascii="宋体" w:hAnsi="宋体"/>
          <w:color w:val="000000"/>
          <w:u w:val="single"/>
        </w:rPr>
        <w:t xml:space="preserve">                        </w:t>
      </w:r>
      <w:r>
        <w:rPr>
          <w:rFonts w:hint="eastAsia" w:ascii="宋体" w:hAnsi="宋体"/>
          <w:color w:val="000000"/>
        </w:rPr>
        <w:t xml:space="preserve">  有效日期至：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autoSpaceDE w:val="0"/>
        <w:autoSpaceDN w:val="0"/>
        <w:adjustRightInd w:val="0"/>
        <w:snapToGrid w:val="0"/>
        <w:spacing w:line="360" w:lineRule="auto"/>
        <w:ind w:firstLine="630"/>
        <w:rPr>
          <w:rFonts w:ascii="宋体" w:hAnsi="宋体"/>
          <w:bCs/>
          <w:color w:val="000000"/>
          <w:kern w:val="0"/>
        </w:rPr>
      </w:pPr>
    </w:p>
    <w:p>
      <w:pPr>
        <w:rPr>
          <w:rFonts w:ascii="宋体" w:hAnsi="宋体"/>
          <w:b/>
          <w:color w:val="000000"/>
          <w:szCs w:val="21"/>
        </w:rPr>
      </w:pPr>
      <w:r>
        <w:rPr>
          <w:rFonts w:hint="eastAsia" w:ascii="宋体" w:hAnsi="宋体"/>
          <w:b/>
          <w:color w:val="000000"/>
          <w:szCs w:val="21"/>
        </w:rPr>
        <w:t>（注：投标人的投标文件为法定代表人签署并由法定代表人亲自递交投标文件和参加开标会的，不须提供该委托书，但需提供法定代表人证明书及法定代表人的身份证复印件。）</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w:pict>
          <v:shape id="自选图形 97" o:spid="_x0000_s1027" o:spt="176" type="#_x0000_t176" style="position:absolute;left:0pt;margin-left:99.75pt;margin-top:-0.05pt;height:137.65pt;width:275.8pt;z-index:251659264;mso-width-relative:page;mso-height-relative:page;" coordsize="21600,21600">
            <v:path/>
            <v:fill focussize="0,0"/>
            <v:stroke joinstyle="miter"/>
            <v:imagedata o:title=""/>
            <o:lock v:ext="edit"/>
            <v:textbox>
              <w:txbxContent>
                <w:p/>
                <w:p/>
                <w:p/>
                <w:p>
                  <w:pPr>
                    <w:jc w:val="center"/>
                  </w:pPr>
                  <w:r>
                    <w:rPr>
                      <w:rFonts w:hint="eastAsia"/>
                    </w:rPr>
                    <w:t>代理人身份证复印件</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center" w:pos="4483"/>
        </w:tabs>
        <w:rPr>
          <w:rFonts w:ascii="宋体" w:hAnsi="宋体"/>
          <w:bCs/>
          <w:color w:val="000000"/>
          <w:szCs w:val="21"/>
        </w:rPr>
        <w:sectPr>
          <w:pgSz w:w="11906" w:h="16838"/>
          <w:pgMar w:top="1418" w:right="1474" w:bottom="1418" w:left="1474" w:header="851" w:footer="851" w:gutter="0"/>
          <w:cols w:space="720" w:num="1"/>
          <w:titlePg/>
          <w:docGrid w:linePitch="312" w:charSpace="0"/>
        </w:sectPr>
      </w:pPr>
    </w:p>
    <w:p>
      <w:pPr>
        <w:pStyle w:val="3"/>
        <w:numPr>
          <w:ilvl w:val="1"/>
          <w:numId w:val="0"/>
        </w:numPr>
        <w:rPr>
          <w:color w:val="000000"/>
        </w:rPr>
      </w:pPr>
      <w:bookmarkStart w:id="1539" w:name="_Toc336681595"/>
      <w:bookmarkStart w:id="1540" w:name="_Toc336681950"/>
      <w:bookmarkStart w:id="1541" w:name="_Toc339020110"/>
      <w:bookmarkStart w:id="1542" w:name="_Toc333935702"/>
      <w:bookmarkStart w:id="1543" w:name="_Toc339019904"/>
      <w:bookmarkStart w:id="1544" w:name="_Toc342398145"/>
      <w:bookmarkStart w:id="1545" w:name="_Toc339020248"/>
      <w:bookmarkStart w:id="1546" w:name="_Toc366072544"/>
      <w:bookmarkStart w:id="1547" w:name="_Toc332206724"/>
      <w:bookmarkStart w:id="1548" w:name="_Toc337632373"/>
      <w:bookmarkStart w:id="1549" w:name="_Toc340507457"/>
      <w:bookmarkStart w:id="1550" w:name="_Toc340672884"/>
      <w:bookmarkStart w:id="1551" w:name="_Toc340677085"/>
      <w:bookmarkStart w:id="1552" w:name="_Toc341348355"/>
      <w:bookmarkStart w:id="1553" w:name="_Toc332270362"/>
      <w:bookmarkStart w:id="1554" w:name="_Toc342296776"/>
      <w:bookmarkStart w:id="1555" w:name="_Toc342312458"/>
      <w:bookmarkStart w:id="1556" w:name="_Toc343247115"/>
      <w:bookmarkStart w:id="1557" w:name="_Toc345312612"/>
      <w:bookmarkStart w:id="1558" w:name="_Toc350438764"/>
      <w:bookmarkStart w:id="1559" w:name="_Toc333935361"/>
      <w:bookmarkStart w:id="1560" w:name="_Toc339441102"/>
      <w:bookmarkStart w:id="1561" w:name="_Toc343248433"/>
      <w:bookmarkStart w:id="1562" w:name="_Toc365985193"/>
      <w:bookmarkStart w:id="1563" w:name="_Toc331512916"/>
      <w:bookmarkStart w:id="1564" w:name="_Toc382404105"/>
      <w:bookmarkStart w:id="1565" w:name="_Toc339020030"/>
      <w:bookmarkStart w:id="1566" w:name="_Toc331684057"/>
      <w:bookmarkStart w:id="1567" w:name="_Toc339362315"/>
      <w:bookmarkStart w:id="1568" w:name="_Toc343612935"/>
      <w:bookmarkStart w:id="1569" w:name="_Toc330460001"/>
      <w:bookmarkStart w:id="1570" w:name="_Toc342060390"/>
      <w:bookmarkStart w:id="1571" w:name="_Toc333237693"/>
      <w:bookmarkStart w:id="1572" w:name="_Toc333237804"/>
      <w:bookmarkStart w:id="1573" w:name="_Toc333238649"/>
      <w:bookmarkStart w:id="1574" w:name="_Toc365967087"/>
      <w:bookmarkStart w:id="1575" w:name="_Toc350756465"/>
      <w:bookmarkStart w:id="1576" w:name="_Toc29659"/>
      <w:r>
        <w:rPr>
          <w:rFonts w:hint="eastAsia"/>
          <w:color w:val="000000"/>
        </w:rPr>
        <w:t>（四）</w:t>
      </w:r>
      <w:r>
        <w:rPr>
          <w:color w:val="000000"/>
        </w:rPr>
        <w:t>资格声明函</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spacing w:line="400" w:lineRule="exact"/>
        <w:rPr>
          <w:b/>
          <w:color w:val="000000"/>
        </w:rPr>
      </w:pPr>
    </w:p>
    <w:p>
      <w:pPr>
        <w:spacing w:line="480" w:lineRule="auto"/>
        <w:rPr>
          <w:rFonts w:ascii="宋体" w:hAnsi="宋体"/>
          <w:color w:val="000000"/>
          <w:szCs w:val="21"/>
        </w:rPr>
      </w:pPr>
      <w:bookmarkStart w:id="1577" w:name="_Toc331684058"/>
      <w:bookmarkStart w:id="1578" w:name="_Toc332206725"/>
      <w:bookmarkStart w:id="1579" w:name="_Toc330460002"/>
      <w:bookmarkStart w:id="1580" w:name="_Toc331512917"/>
      <w:r>
        <w:rPr>
          <w:rFonts w:hint="eastAsia" w:ascii="宋体" w:hAnsi="宋体"/>
          <w:color w:val="000000"/>
          <w:szCs w:val="21"/>
        </w:rPr>
        <w:t>致</w:t>
      </w:r>
      <w:r>
        <w:rPr>
          <w:rFonts w:hint="eastAsia" w:ascii="宋体" w:hAnsi="宋体"/>
          <w:color w:val="000000"/>
          <w:szCs w:val="21"/>
          <w:u w:val="single"/>
        </w:rPr>
        <w:t xml:space="preserve">采购人名称                         </w:t>
      </w:r>
      <w:r>
        <w:rPr>
          <w:rFonts w:hint="eastAsia" w:ascii="宋体" w:hAnsi="宋体"/>
          <w:color w:val="000000"/>
          <w:szCs w:val="21"/>
        </w:rPr>
        <w:t xml:space="preserve">： </w:t>
      </w:r>
    </w:p>
    <w:p>
      <w:pPr>
        <w:spacing w:line="480" w:lineRule="auto"/>
        <w:ind w:firstLine="480"/>
        <w:rPr>
          <w:rFonts w:ascii="宋体" w:hAnsi="宋体"/>
          <w:color w:val="000000"/>
          <w:szCs w:val="21"/>
        </w:rPr>
      </w:pPr>
      <w:r>
        <w:rPr>
          <w:rFonts w:hint="eastAsia" w:ascii="宋体" w:hAnsi="宋体"/>
          <w:color w:val="000000"/>
          <w:szCs w:val="21"/>
        </w:rPr>
        <w:t>关于阳江市人民医院组织的</w:t>
      </w:r>
      <w:r>
        <w:rPr>
          <w:rFonts w:hint="eastAsia" w:ascii="宋体" w:hAnsi="宋体"/>
          <w:color w:val="000000"/>
          <w:szCs w:val="21"/>
          <w:u w:val="single"/>
        </w:rPr>
        <w:t xml:space="preserve">  阳江市人民医院病媒生物防制服务项目</w:t>
      </w:r>
      <w:r>
        <w:rPr>
          <w:rFonts w:hint="eastAsia" w:ascii="宋体" w:hAnsi="宋体"/>
          <w:color w:val="000000"/>
          <w:szCs w:val="21"/>
        </w:rPr>
        <w:t xml:space="preserve">，本签字人愿意参加投标，提供公开招标文件技术要求中供货范围规定的 </w:t>
      </w:r>
      <w:r>
        <w:rPr>
          <w:rFonts w:hint="eastAsia" w:ascii="宋体" w:hAnsi="宋体"/>
          <w:color w:val="000000"/>
          <w:szCs w:val="21"/>
          <w:u w:val="single"/>
        </w:rPr>
        <w:t xml:space="preserve">              </w:t>
      </w:r>
      <w:r>
        <w:rPr>
          <w:rFonts w:hint="eastAsia" w:ascii="宋体" w:hAnsi="宋体"/>
          <w:color w:val="000000"/>
          <w:szCs w:val="21"/>
        </w:rPr>
        <w:t>（货物名称），并作出如下资格声明，本签字人确认资格声明的准确性和真实的。</w:t>
      </w:r>
    </w:p>
    <w:p>
      <w:pPr>
        <w:spacing w:line="480" w:lineRule="auto"/>
        <w:ind w:firstLine="480"/>
        <w:rPr>
          <w:rFonts w:ascii="宋体" w:hAnsi="宋体"/>
          <w:color w:val="000000"/>
          <w:szCs w:val="21"/>
        </w:rPr>
      </w:pPr>
      <w:r>
        <w:rPr>
          <w:rFonts w:hint="eastAsia" w:ascii="宋体" w:hAnsi="宋体"/>
          <w:color w:val="000000"/>
          <w:szCs w:val="21"/>
        </w:rPr>
        <w:t>□1. 本投标人声明：向贵中心提供的本项目货物由本投标人生产、制造。本投标人是本项目</w:t>
      </w:r>
      <w:r>
        <w:rPr>
          <w:rFonts w:hint="eastAsia" w:ascii="宋体" w:hAnsi="宋体"/>
          <w:color w:val="000000"/>
          <w:szCs w:val="21"/>
          <w:u w:val="single"/>
        </w:rPr>
        <w:t xml:space="preserve">                                                             </w:t>
      </w:r>
      <w:r>
        <w:rPr>
          <w:rFonts w:hint="eastAsia" w:ascii="宋体" w:hAnsi="宋体"/>
          <w:color w:val="000000"/>
          <w:szCs w:val="21"/>
        </w:rPr>
        <w:t>（货物名称）的制造商。</w:t>
      </w:r>
    </w:p>
    <w:p>
      <w:pPr>
        <w:spacing w:line="360" w:lineRule="auto"/>
        <w:ind w:firstLine="482"/>
        <w:rPr>
          <w:rFonts w:ascii="宋体" w:hAnsi="宋体"/>
          <w:color w:val="000000"/>
          <w:szCs w:val="21"/>
        </w:rPr>
      </w:pPr>
      <w:r>
        <w:rPr>
          <w:rFonts w:hint="eastAsia" w:ascii="宋体" w:hAnsi="宋体"/>
          <w:color w:val="000000"/>
          <w:szCs w:val="21"/>
        </w:rPr>
        <w:t>□2</w:t>
      </w:r>
      <w:r>
        <w:rPr>
          <w:rFonts w:hint="eastAsia" w:ascii="宋体" w:hAnsi="宋体"/>
          <w:color w:val="000000"/>
          <w:kern w:val="0"/>
          <w:szCs w:val="21"/>
        </w:rPr>
        <w:t>. 本投标人声明：向</w:t>
      </w:r>
      <w:r>
        <w:rPr>
          <w:rFonts w:hint="eastAsia" w:ascii="宋体" w:hAnsi="宋体"/>
          <w:color w:val="000000"/>
          <w:szCs w:val="21"/>
        </w:rPr>
        <w:t>贵中心提供的本项目货物非本投标人生产、制造。本投标人是本项目                                                 （货物名称）的合法代理商，并提交由制造商                                                   （制造商名称）出具的《制造商出具的授权书》（详见格式五）。</w:t>
      </w:r>
    </w:p>
    <w:p>
      <w:pPr>
        <w:spacing w:line="480" w:lineRule="auto"/>
        <w:ind w:firstLine="795"/>
        <w:rPr>
          <w:rFonts w:ascii="宋体" w:hAnsi="宋体"/>
          <w:color w:val="000000"/>
          <w:szCs w:val="21"/>
        </w:rPr>
      </w:pPr>
    </w:p>
    <w:p>
      <w:pPr>
        <w:wordWrap w:val="0"/>
        <w:topLinePunct/>
        <w:spacing w:line="480" w:lineRule="auto"/>
        <w:rPr>
          <w:rFonts w:ascii="宋体" w:hAnsi="宋体"/>
          <w:b/>
          <w:color w:val="000000"/>
          <w:szCs w:val="21"/>
        </w:rPr>
      </w:pPr>
      <w:r>
        <w:rPr>
          <w:rFonts w:hint="eastAsia" w:ascii="宋体" w:hAnsi="宋体"/>
          <w:b/>
          <w:color w:val="000000"/>
          <w:szCs w:val="21"/>
        </w:rPr>
        <w:t>备注：若投标人是“制造商”时应选择填写第1条，若投标人是“代理商”时应选择填写第2条并出具制造商授权书。</w:t>
      </w:r>
    </w:p>
    <w:p>
      <w:pPr>
        <w:wordWrap w:val="0"/>
        <w:topLinePunct/>
        <w:spacing w:line="480" w:lineRule="auto"/>
        <w:rPr>
          <w:rFonts w:ascii="宋体" w:hAnsi="宋体"/>
          <w:color w:val="000000"/>
          <w:szCs w:val="21"/>
        </w:rPr>
      </w:pPr>
    </w:p>
    <w:p>
      <w:pPr>
        <w:spacing w:line="480" w:lineRule="auto"/>
        <w:rPr>
          <w:rFonts w:ascii="宋体" w:hAnsi="宋体"/>
          <w:color w:val="000000"/>
          <w:szCs w:val="21"/>
        </w:rPr>
      </w:pPr>
      <w:r>
        <w:rPr>
          <w:rFonts w:hint="eastAsia" w:ascii="宋体" w:hAnsi="宋体"/>
          <w:color w:val="000000"/>
          <w:szCs w:val="21"/>
        </w:rPr>
        <w:t>制造商（或代理商）名称（盖公章）：</w:t>
      </w:r>
      <w:r>
        <w:rPr>
          <w:rFonts w:hint="eastAsia" w:ascii="宋体" w:hAnsi="宋体"/>
          <w:color w:val="000000"/>
          <w:szCs w:val="21"/>
          <w:u w:val="single"/>
        </w:rPr>
        <w:t xml:space="preserve">                                                </w:t>
      </w:r>
    </w:p>
    <w:p>
      <w:pPr>
        <w:rPr>
          <w:color w:val="000000"/>
        </w:rPr>
      </w:pPr>
      <w:r>
        <w:rPr>
          <w:rFonts w:hint="eastAsia" w:ascii="宋体" w:hAnsi="宋体"/>
          <w:color w:val="000000"/>
          <w:szCs w:val="21"/>
        </w:rPr>
        <w:t>制造商（或代理商）法定代表人或授权代理人（签字）：</w:t>
      </w:r>
      <w:r>
        <w:rPr>
          <w:rFonts w:hint="eastAsia" w:ascii="宋体" w:hAnsi="宋体"/>
          <w:color w:val="000000"/>
          <w:szCs w:val="21"/>
          <w:u w:val="single"/>
        </w:rPr>
        <w:t xml:space="preserve">                </w:t>
      </w:r>
      <w:r>
        <w:rPr>
          <w:rFonts w:hint="eastAsia" w:ascii="宋体" w:hAnsi="宋体"/>
          <w:color w:val="000000"/>
          <w:u w:val="single"/>
        </w:rPr>
        <w:t xml:space="preserve">                </w:t>
      </w: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bookmarkEnd w:id="1577"/>
    <w:bookmarkEnd w:id="1578"/>
    <w:bookmarkEnd w:id="1579"/>
    <w:bookmarkEnd w:id="1580"/>
    <w:p>
      <w:pPr>
        <w:spacing w:line="400" w:lineRule="exact"/>
        <w:rPr>
          <w:rFonts w:ascii="宋体" w:hAnsi="宋体"/>
          <w:color w:val="000000"/>
          <w:szCs w:val="21"/>
        </w:rPr>
      </w:pPr>
    </w:p>
    <w:p>
      <w:pPr>
        <w:spacing w:line="400" w:lineRule="exact"/>
        <w:rPr>
          <w:rFonts w:ascii="宋体" w:hAnsi="宋体"/>
          <w:color w:val="000000"/>
          <w:szCs w:val="21"/>
        </w:rPr>
        <w:sectPr>
          <w:pgSz w:w="11906" w:h="16838"/>
          <w:pgMar w:top="1418" w:right="1474" w:bottom="1418" w:left="1474" w:header="851" w:footer="851" w:gutter="0"/>
          <w:cols w:space="720" w:num="1"/>
          <w:titlePg/>
          <w:docGrid w:linePitch="312" w:charSpace="0"/>
        </w:sectPr>
      </w:pPr>
    </w:p>
    <w:p>
      <w:pPr>
        <w:pStyle w:val="3"/>
        <w:numPr>
          <w:ilvl w:val="1"/>
          <w:numId w:val="0"/>
        </w:numPr>
        <w:rPr>
          <w:color w:val="000000"/>
        </w:rPr>
      </w:pPr>
      <w:r>
        <w:rPr>
          <w:rFonts w:ascii="宋体"/>
          <w:color w:val="000000"/>
        </w:rPr>
        <w:t xml:space="preserve"> </w:t>
      </w:r>
      <w:bookmarkStart w:id="1581" w:name="_Toc342398149"/>
      <w:bookmarkStart w:id="1582" w:name="_Toc343247119"/>
      <w:bookmarkStart w:id="1583" w:name="_Toc342060394"/>
      <w:bookmarkStart w:id="1584" w:name="_Toc343612939"/>
      <w:bookmarkStart w:id="1585" w:name="_Toc345312616"/>
      <w:bookmarkStart w:id="1586" w:name="_Toc350438768"/>
      <w:bookmarkStart w:id="1587" w:name="_Toc350756469"/>
      <w:bookmarkStart w:id="1588" w:name="_Toc365967091"/>
      <w:bookmarkStart w:id="1589" w:name="_Toc365985197"/>
      <w:bookmarkStart w:id="1590" w:name="_Toc366072548"/>
      <w:bookmarkStart w:id="1591" w:name="_Toc382404109"/>
      <w:bookmarkStart w:id="1592" w:name="_Toc339020034"/>
      <w:bookmarkStart w:id="1593" w:name="_Toc331512920"/>
      <w:bookmarkStart w:id="1594" w:name="_Toc331684061"/>
      <w:bookmarkStart w:id="1595" w:name="_Toc332206728"/>
      <w:bookmarkStart w:id="1596" w:name="_Toc332270366"/>
      <w:bookmarkStart w:id="1597" w:name="_Toc333237697"/>
      <w:bookmarkStart w:id="1598" w:name="_Toc333237808"/>
      <w:bookmarkStart w:id="1599" w:name="_Toc333238653"/>
      <w:bookmarkStart w:id="1600" w:name="_Toc333935365"/>
      <w:bookmarkStart w:id="1601" w:name="_Toc333935706"/>
      <w:bookmarkStart w:id="1602" w:name="_Toc336681599"/>
      <w:bookmarkStart w:id="1603" w:name="_Toc336681954"/>
      <w:bookmarkStart w:id="1604" w:name="_Toc337632377"/>
      <w:bookmarkStart w:id="1605" w:name="_Toc339019908"/>
      <w:bookmarkStart w:id="1606" w:name="_Toc339441106"/>
      <w:bookmarkStart w:id="1607" w:name="_Toc340507461"/>
      <w:bookmarkStart w:id="1608" w:name="_Toc340672888"/>
      <w:bookmarkStart w:id="1609" w:name="_Toc340677089"/>
      <w:bookmarkStart w:id="1610" w:name="_Toc341348359"/>
      <w:bookmarkStart w:id="1611" w:name="_Toc330460005"/>
      <w:bookmarkStart w:id="1612" w:name="_Toc342296780"/>
      <w:bookmarkStart w:id="1613" w:name="_Toc342312462"/>
      <w:bookmarkStart w:id="1614" w:name="_Toc343248437"/>
      <w:bookmarkStart w:id="1615" w:name="_Toc339020114"/>
      <w:bookmarkStart w:id="1616" w:name="_Toc339020252"/>
      <w:bookmarkStart w:id="1617" w:name="_Toc339362319"/>
      <w:bookmarkStart w:id="1618" w:name="_Toc27199"/>
      <w:r>
        <w:rPr>
          <w:rFonts w:hint="eastAsia"/>
          <w:color w:val="000000"/>
        </w:rPr>
        <w:t>（五）资格审查文件要求提交的有效证明文件</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spacing w:line="440" w:lineRule="exact"/>
        <w:ind w:firstLine="420" w:firstLineChars="200"/>
        <w:rPr>
          <w:rFonts w:ascii="宋体" w:hAnsi="宋体"/>
          <w:color w:val="000000"/>
          <w:szCs w:val="21"/>
        </w:rPr>
      </w:pPr>
      <w:r>
        <w:rPr>
          <w:rFonts w:hint="eastAsia" w:ascii="宋体" w:hAnsi="宋体"/>
          <w:color w:val="000000"/>
          <w:szCs w:val="21"/>
        </w:rPr>
        <w:t>1、合法有效的法人营业执照复印件加盖公章(现场提供原件核查)；</w:t>
      </w:r>
    </w:p>
    <w:p>
      <w:pPr>
        <w:spacing w:line="440" w:lineRule="exact"/>
        <w:ind w:firstLine="420" w:firstLineChars="200"/>
        <w:rPr>
          <w:rFonts w:ascii="宋体" w:hAnsi="宋体"/>
          <w:color w:val="000000"/>
          <w:szCs w:val="21"/>
        </w:rPr>
      </w:pPr>
      <w:r>
        <w:rPr>
          <w:rFonts w:hint="eastAsia" w:ascii="宋体" w:hAnsi="宋体"/>
          <w:color w:val="000000"/>
          <w:szCs w:val="21"/>
        </w:rPr>
        <w:t>2、缴税证明复印件加盖公章；</w:t>
      </w:r>
    </w:p>
    <w:p>
      <w:pPr>
        <w:spacing w:line="440" w:lineRule="exact"/>
        <w:ind w:firstLine="420" w:firstLineChars="200"/>
        <w:rPr>
          <w:rFonts w:ascii="宋体" w:hAnsi="宋体"/>
          <w:color w:val="000000"/>
          <w:szCs w:val="21"/>
        </w:rPr>
      </w:pPr>
      <w:r>
        <w:rPr>
          <w:rFonts w:hint="eastAsia" w:ascii="宋体" w:hAnsi="宋体"/>
          <w:color w:val="000000"/>
          <w:szCs w:val="21"/>
        </w:rPr>
        <w:t>3、社会保险缴费凭据复印件加盖公章；</w:t>
      </w:r>
    </w:p>
    <w:p>
      <w:pPr>
        <w:spacing w:line="440" w:lineRule="exact"/>
        <w:ind w:firstLine="420" w:firstLineChars="200"/>
        <w:rPr>
          <w:rFonts w:ascii="宋体" w:hAnsi="宋体"/>
          <w:color w:val="000000"/>
          <w:szCs w:val="21"/>
        </w:rPr>
      </w:pPr>
      <w:r>
        <w:rPr>
          <w:rFonts w:hint="eastAsia" w:ascii="宋体" w:hAnsi="宋体"/>
          <w:color w:val="000000"/>
          <w:szCs w:val="21"/>
        </w:rPr>
        <w:t>4、</w:t>
      </w:r>
      <w:r>
        <w:rPr>
          <w:rFonts w:hint="eastAsia" w:hAnsi="黑体"/>
          <w:color w:val="000000"/>
          <w:szCs w:val="21"/>
        </w:rPr>
        <w:t>无重大违法记录声明函</w:t>
      </w:r>
      <w:r>
        <w:rPr>
          <w:rFonts w:hint="eastAsia" w:ascii="宋体" w:hAnsi="宋体"/>
          <w:color w:val="000000"/>
          <w:szCs w:val="21"/>
        </w:rPr>
        <w:t>；</w:t>
      </w:r>
    </w:p>
    <w:p>
      <w:pPr>
        <w:spacing w:line="440" w:lineRule="exact"/>
        <w:ind w:firstLine="420" w:firstLineChars="200"/>
        <w:rPr>
          <w:rFonts w:ascii="宋体" w:hAnsi="宋体"/>
          <w:color w:val="000000"/>
          <w:szCs w:val="21"/>
        </w:rPr>
      </w:pPr>
      <w:r>
        <w:rPr>
          <w:rFonts w:hint="eastAsia" w:ascii="宋体" w:hAnsi="宋体"/>
          <w:color w:val="000000"/>
          <w:szCs w:val="21"/>
        </w:rPr>
        <w:t>5、财务报表复印件加盖公章；</w:t>
      </w:r>
    </w:p>
    <w:p>
      <w:pPr>
        <w:spacing w:line="440" w:lineRule="exact"/>
        <w:ind w:firstLine="420"/>
        <w:rPr>
          <w:rFonts w:ascii="宋体" w:hAnsi="宋体"/>
          <w:color w:val="000000"/>
          <w:szCs w:val="21"/>
        </w:rPr>
      </w:pPr>
      <w:r>
        <w:rPr>
          <w:rFonts w:ascii="宋体" w:hAnsi="宋体"/>
          <w:color w:val="000000"/>
          <w:szCs w:val="21"/>
        </w:rPr>
        <w:t>……</w:t>
      </w:r>
    </w:p>
    <w:p>
      <w:pPr>
        <w:spacing w:line="440" w:lineRule="exact"/>
        <w:ind w:left="420" w:leftChars="200"/>
        <w:rPr>
          <w:rFonts w:ascii="宋体" w:hAnsi="宋体"/>
          <w:color w:val="000000"/>
          <w:szCs w:val="21"/>
        </w:rPr>
        <w:sectPr>
          <w:pgSz w:w="11906" w:h="16838"/>
          <w:pgMar w:top="1418" w:right="1474" w:bottom="1418" w:left="1474" w:header="851" w:footer="851" w:gutter="0"/>
          <w:cols w:space="720" w:num="1"/>
          <w:titlePg/>
          <w:docGrid w:linePitch="312" w:charSpace="0"/>
        </w:sectPr>
      </w:pPr>
    </w:p>
    <w:p>
      <w:pPr>
        <w:pStyle w:val="3"/>
        <w:numPr>
          <w:ilvl w:val="1"/>
          <w:numId w:val="0"/>
        </w:numPr>
        <w:rPr>
          <w:color w:val="000000"/>
        </w:rPr>
      </w:pPr>
      <w:bookmarkStart w:id="1619" w:name="_Toc330460007"/>
      <w:bookmarkStart w:id="1620" w:name="_Toc331512922"/>
      <w:bookmarkStart w:id="1621" w:name="_Toc331684063"/>
      <w:bookmarkStart w:id="1622" w:name="_Toc332206730"/>
      <w:bookmarkStart w:id="1623" w:name="_Toc332270368"/>
      <w:bookmarkStart w:id="1624" w:name="_Toc333237699"/>
      <w:bookmarkStart w:id="1625" w:name="_Toc333237810"/>
      <w:bookmarkStart w:id="1626" w:name="_Toc333238655"/>
      <w:bookmarkStart w:id="1627" w:name="_Toc333935367"/>
      <w:bookmarkStart w:id="1628" w:name="_Toc333935708"/>
      <w:bookmarkStart w:id="1629" w:name="_Toc336681601"/>
      <w:bookmarkStart w:id="1630" w:name="_Toc336681956"/>
      <w:bookmarkStart w:id="1631" w:name="_Toc337632379"/>
      <w:bookmarkStart w:id="1632" w:name="_Toc339019910"/>
      <w:bookmarkStart w:id="1633" w:name="_Toc339020036"/>
      <w:bookmarkStart w:id="1634" w:name="_Toc339020116"/>
      <w:bookmarkStart w:id="1635" w:name="_Toc339020254"/>
      <w:bookmarkStart w:id="1636" w:name="_Toc339362321"/>
      <w:bookmarkStart w:id="1637" w:name="_Toc339441108"/>
      <w:bookmarkStart w:id="1638" w:name="_Toc340507463"/>
      <w:bookmarkStart w:id="1639" w:name="_Toc340672890"/>
      <w:bookmarkStart w:id="1640" w:name="_Toc340677091"/>
      <w:bookmarkStart w:id="1641" w:name="_Toc341348361"/>
      <w:bookmarkStart w:id="1642" w:name="_Toc342060396"/>
      <w:bookmarkStart w:id="1643" w:name="_Toc342296782"/>
      <w:bookmarkStart w:id="1644" w:name="_Toc342312464"/>
      <w:bookmarkStart w:id="1645" w:name="_Toc342398151"/>
      <w:bookmarkStart w:id="1646" w:name="_Toc343247121"/>
      <w:bookmarkStart w:id="1647" w:name="_Toc343248439"/>
      <w:bookmarkStart w:id="1648" w:name="_Toc343612941"/>
      <w:bookmarkStart w:id="1649" w:name="_Toc345312618"/>
      <w:bookmarkStart w:id="1650" w:name="_Toc350438770"/>
      <w:bookmarkStart w:id="1651" w:name="_Toc350756471"/>
      <w:bookmarkStart w:id="1652" w:name="_Toc365967093"/>
      <w:bookmarkStart w:id="1653" w:name="_Toc365985199"/>
      <w:bookmarkStart w:id="1654" w:name="_Toc366072550"/>
      <w:bookmarkStart w:id="1655" w:name="_Toc21815"/>
      <w:r>
        <w:rPr>
          <w:rFonts w:hint="eastAsia"/>
          <w:color w:val="000000"/>
        </w:rPr>
        <w:t>附件一：投标</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Fonts w:hint="eastAsia"/>
          <w:color w:val="000000"/>
        </w:rPr>
        <w:t>函</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widowControl/>
        <w:spacing w:line="400" w:lineRule="exact"/>
        <w:jc w:val="left"/>
        <w:rPr>
          <w:rFonts w:ascii="宋体" w:hAnsi="宋体" w:cs="宋体"/>
          <w:color w:val="000000"/>
          <w:kern w:val="0"/>
          <w:sz w:val="24"/>
          <w:u w:val="single"/>
        </w:rPr>
      </w:pPr>
      <w:r>
        <w:rPr>
          <w:rFonts w:ascii="宋体" w:hAnsi="宋体"/>
          <w:bCs/>
          <w:color w:val="000000"/>
        </w:rPr>
        <w:t>致</w:t>
      </w:r>
      <w:r>
        <w:rPr>
          <w:rFonts w:ascii="宋体" w:hAnsi="宋体"/>
          <w:bCs/>
          <w:color w:val="000000"/>
          <w:u w:val="single"/>
        </w:rPr>
        <w:t>（采购人</w:t>
      </w:r>
      <w:r>
        <w:rPr>
          <w:rFonts w:hint="eastAsia" w:ascii="宋体" w:hAnsi="宋体"/>
          <w:bCs/>
          <w:color w:val="000000"/>
          <w:u w:val="single"/>
        </w:rPr>
        <w:t>名称</w:t>
      </w:r>
      <w:r>
        <w:rPr>
          <w:rFonts w:ascii="宋体" w:hAnsi="宋体"/>
          <w:bCs/>
          <w:color w:val="000000"/>
          <w:u w:val="single"/>
        </w:rPr>
        <w:t>）                                </w:t>
      </w:r>
      <w:r>
        <w:rPr>
          <w:rFonts w:ascii="宋体" w:hAnsi="宋体" w:cs="宋体"/>
          <w:color w:val="000000"/>
          <w:kern w:val="0"/>
          <w:sz w:val="24"/>
        </w:rPr>
        <w:t xml:space="preserve">： </w:t>
      </w:r>
    </w:p>
    <w:p>
      <w:pPr>
        <w:adjustRightInd w:val="0"/>
        <w:snapToGrid w:val="0"/>
        <w:spacing w:line="400" w:lineRule="exact"/>
        <w:ind w:firstLine="420"/>
        <w:rPr>
          <w:rFonts w:ascii="宋体" w:hAnsi="宋体"/>
          <w:bCs/>
          <w:color w:val="000000"/>
        </w:rPr>
      </w:pPr>
      <w:r>
        <w:rPr>
          <w:rFonts w:hint="eastAsia" w:ascii="宋体" w:hAnsi="宋体"/>
          <w:bCs/>
          <w:color w:val="000000"/>
        </w:rPr>
        <w:t>根据贵方就</w:t>
      </w:r>
      <w:r>
        <w:rPr>
          <w:rFonts w:hint="eastAsia" w:ascii="宋体" w:hAnsi="宋体"/>
          <w:bCs/>
          <w:color w:val="000000"/>
          <w:u w:val="single"/>
        </w:rPr>
        <w:t xml:space="preserve">   </w:t>
      </w:r>
      <w:r>
        <w:rPr>
          <w:rFonts w:hint="eastAsia" w:hAnsi="宋体" w:cs="宋体"/>
          <w:color w:val="000000"/>
          <w:szCs w:val="21"/>
          <w:u w:val="single"/>
        </w:rPr>
        <w:t>项目名称</w:t>
      </w:r>
      <w:r>
        <w:rPr>
          <w:rFonts w:hint="eastAsia" w:ascii="宋体" w:hAnsi="宋体" w:cs="宋体"/>
          <w:color w:val="000000"/>
          <w:szCs w:val="21"/>
          <w:u w:val="single"/>
        </w:rPr>
        <w:t xml:space="preserve">，由投标人填写    </w:t>
      </w:r>
      <w:r>
        <w:rPr>
          <w:rFonts w:hint="eastAsia" w:ascii="宋体" w:hAnsi="宋体"/>
          <w:bCs/>
          <w:color w:val="000000"/>
        </w:rPr>
        <w:t>的投标邀请，我方正式响应投标并提交下述文件</w:t>
      </w:r>
      <w:r>
        <w:rPr>
          <w:rFonts w:hint="eastAsia" w:ascii="宋体" w:hAnsi="宋体"/>
          <w:b/>
          <w:bCs/>
          <w:color w:val="000000"/>
        </w:rPr>
        <w:t>1份正本和5份副本</w:t>
      </w:r>
      <w:r>
        <w:rPr>
          <w:rFonts w:hint="eastAsia" w:ascii="宋体" w:hAnsi="宋体"/>
          <w:bCs/>
          <w:color w:val="000000"/>
        </w:rPr>
        <w:t>：</w:t>
      </w:r>
    </w:p>
    <w:p>
      <w:pPr>
        <w:widowControl/>
        <w:numPr>
          <w:ilvl w:val="0"/>
          <w:numId w:val="17"/>
        </w:numPr>
        <w:tabs>
          <w:tab w:val="left" w:pos="840"/>
        </w:tabs>
        <w:adjustRightInd w:val="0"/>
        <w:snapToGrid w:val="0"/>
        <w:ind w:left="840" w:hanging="420"/>
        <w:rPr>
          <w:rFonts w:ascii="宋体" w:hAnsi="宋体"/>
          <w:bCs/>
          <w:color w:val="000000"/>
        </w:rPr>
      </w:pPr>
      <w:r>
        <w:rPr>
          <w:rFonts w:hint="eastAsia" w:ascii="宋体" w:hAnsi="宋体"/>
          <w:bCs/>
          <w:color w:val="000000"/>
        </w:rPr>
        <w:t>投标函；</w:t>
      </w:r>
    </w:p>
    <w:p>
      <w:pPr>
        <w:widowControl/>
        <w:numPr>
          <w:ilvl w:val="0"/>
          <w:numId w:val="17"/>
        </w:numPr>
        <w:tabs>
          <w:tab w:val="left" w:pos="840"/>
        </w:tabs>
        <w:adjustRightInd w:val="0"/>
        <w:snapToGrid w:val="0"/>
        <w:ind w:left="840" w:hanging="420"/>
        <w:rPr>
          <w:rFonts w:ascii="宋体" w:hAnsi="宋体"/>
          <w:bCs/>
          <w:color w:val="000000"/>
        </w:rPr>
      </w:pPr>
      <w:r>
        <w:rPr>
          <w:rFonts w:hint="eastAsia" w:ascii="宋体" w:hAnsi="宋体"/>
          <w:bCs/>
          <w:color w:val="000000"/>
        </w:rPr>
        <w:t>投标一览表；</w:t>
      </w:r>
    </w:p>
    <w:p>
      <w:pPr>
        <w:widowControl/>
        <w:numPr>
          <w:ilvl w:val="0"/>
          <w:numId w:val="17"/>
        </w:numPr>
        <w:tabs>
          <w:tab w:val="left" w:pos="840"/>
        </w:tabs>
        <w:adjustRightInd w:val="0"/>
        <w:snapToGrid w:val="0"/>
        <w:ind w:left="840" w:hanging="420"/>
        <w:rPr>
          <w:rFonts w:ascii="宋体" w:hAnsi="宋体"/>
          <w:bCs/>
          <w:color w:val="000000"/>
        </w:rPr>
      </w:pPr>
      <w:r>
        <w:rPr>
          <w:rFonts w:hint="eastAsia" w:ascii="宋体" w:hAnsi="宋体"/>
          <w:bCs/>
          <w:color w:val="000000"/>
        </w:rPr>
        <w:t>商务条款偏离一览表；</w:t>
      </w:r>
    </w:p>
    <w:p>
      <w:pPr>
        <w:widowControl/>
        <w:numPr>
          <w:ilvl w:val="0"/>
          <w:numId w:val="17"/>
        </w:numPr>
        <w:tabs>
          <w:tab w:val="left" w:pos="840"/>
        </w:tabs>
        <w:adjustRightInd w:val="0"/>
        <w:snapToGrid w:val="0"/>
        <w:ind w:left="840" w:hanging="420"/>
        <w:rPr>
          <w:color w:val="000000"/>
        </w:rPr>
      </w:pPr>
      <w:r>
        <w:rPr>
          <w:rFonts w:hint="eastAsia"/>
          <w:color w:val="000000"/>
        </w:rPr>
        <w:t>技术条款偏离一览表；</w:t>
      </w:r>
    </w:p>
    <w:p>
      <w:pPr>
        <w:widowControl/>
        <w:numPr>
          <w:ilvl w:val="0"/>
          <w:numId w:val="17"/>
        </w:numPr>
        <w:tabs>
          <w:tab w:val="left" w:pos="840"/>
        </w:tabs>
        <w:adjustRightInd w:val="0"/>
        <w:snapToGrid w:val="0"/>
        <w:ind w:left="840" w:hanging="420"/>
        <w:rPr>
          <w:color w:val="000000"/>
        </w:rPr>
      </w:pPr>
      <w:r>
        <w:rPr>
          <w:rFonts w:hint="eastAsia"/>
          <w:color w:val="000000"/>
        </w:rPr>
        <w:t>投标人企业简介；</w:t>
      </w:r>
    </w:p>
    <w:p>
      <w:pPr>
        <w:widowControl/>
        <w:numPr>
          <w:ilvl w:val="0"/>
          <w:numId w:val="17"/>
        </w:numPr>
        <w:tabs>
          <w:tab w:val="left" w:pos="840"/>
        </w:tabs>
        <w:adjustRightInd w:val="0"/>
        <w:snapToGrid w:val="0"/>
        <w:ind w:left="840" w:hanging="420"/>
        <w:rPr>
          <w:color w:val="000000"/>
        </w:rPr>
      </w:pPr>
      <w:r>
        <w:rPr>
          <w:rFonts w:hint="eastAsia"/>
          <w:color w:val="000000"/>
        </w:rPr>
        <w:t>项目实施方案；</w:t>
      </w:r>
    </w:p>
    <w:p>
      <w:pPr>
        <w:widowControl/>
        <w:numPr>
          <w:ilvl w:val="0"/>
          <w:numId w:val="17"/>
        </w:numPr>
        <w:tabs>
          <w:tab w:val="left" w:pos="840"/>
        </w:tabs>
        <w:adjustRightInd w:val="0"/>
        <w:snapToGrid w:val="0"/>
        <w:ind w:left="840" w:hanging="420"/>
        <w:rPr>
          <w:color w:val="000000"/>
        </w:rPr>
      </w:pPr>
      <w:r>
        <w:rPr>
          <w:rFonts w:hint="eastAsia"/>
          <w:color w:val="000000"/>
        </w:rPr>
        <w:t>拟投入本项目人员配备一览表；</w:t>
      </w:r>
    </w:p>
    <w:p>
      <w:pPr>
        <w:widowControl/>
        <w:numPr>
          <w:ilvl w:val="0"/>
          <w:numId w:val="17"/>
        </w:numPr>
        <w:tabs>
          <w:tab w:val="left" w:pos="840"/>
        </w:tabs>
        <w:adjustRightInd w:val="0"/>
        <w:snapToGrid w:val="0"/>
        <w:ind w:left="840" w:hanging="420"/>
        <w:rPr>
          <w:color w:val="000000"/>
        </w:rPr>
      </w:pPr>
      <w:r>
        <w:rPr>
          <w:rFonts w:hint="eastAsia"/>
          <w:color w:val="000000"/>
        </w:rPr>
        <w:t>拟投入本项目人员简历表；</w:t>
      </w:r>
    </w:p>
    <w:p>
      <w:pPr>
        <w:widowControl/>
        <w:numPr>
          <w:ilvl w:val="0"/>
          <w:numId w:val="17"/>
        </w:numPr>
        <w:tabs>
          <w:tab w:val="left" w:pos="840"/>
        </w:tabs>
        <w:adjustRightInd w:val="0"/>
        <w:snapToGrid w:val="0"/>
        <w:ind w:left="840" w:hanging="420"/>
        <w:rPr>
          <w:color w:val="000000"/>
        </w:rPr>
      </w:pPr>
      <w:r>
        <w:rPr>
          <w:rFonts w:hint="eastAsia"/>
          <w:color w:val="000000"/>
        </w:rPr>
        <w:t>近三年至今同类业绩一览表；</w:t>
      </w:r>
    </w:p>
    <w:p>
      <w:pPr>
        <w:widowControl/>
        <w:numPr>
          <w:ilvl w:val="0"/>
          <w:numId w:val="17"/>
        </w:numPr>
        <w:tabs>
          <w:tab w:val="left" w:pos="840"/>
        </w:tabs>
        <w:adjustRightInd w:val="0"/>
        <w:snapToGrid w:val="0"/>
        <w:ind w:left="840" w:hanging="420"/>
        <w:rPr>
          <w:rFonts w:ascii="宋体" w:hAnsi="宋体"/>
          <w:bCs/>
          <w:color w:val="000000"/>
        </w:rPr>
      </w:pPr>
      <w:r>
        <w:rPr>
          <w:rFonts w:hint="eastAsia"/>
          <w:color w:val="000000"/>
        </w:rPr>
        <w:t>投标人</w:t>
      </w:r>
      <w:r>
        <w:rPr>
          <w:rFonts w:hint="eastAsia" w:ascii="宋体" w:hAnsi="宋体"/>
          <w:bCs/>
          <w:color w:val="000000"/>
        </w:rPr>
        <w:t>提交的其它商务和技术资料。</w:t>
      </w:r>
    </w:p>
    <w:p>
      <w:pPr>
        <w:widowControl/>
        <w:tabs>
          <w:tab w:val="left" w:pos="502"/>
        </w:tabs>
        <w:adjustRightInd w:val="0"/>
        <w:snapToGrid w:val="0"/>
        <w:spacing w:line="400" w:lineRule="exact"/>
        <w:ind w:left="374" w:leftChars="177" w:hanging="2" w:hangingChars="1"/>
        <w:rPr>
          <w:rFonts w:ascii="宋体" w:hAnsi="宋体"/>
          <w:bCs/>
          <w:color w:val="000000"/>
        </w:rPr>
      </w:pPr>
      <w:r>
        <w:rPr>
          <w:rFonts w:hint="eastAsia" w:ascii="宋体" w:hAnsi="宋体"/>
          <w:bCs/>
          <w:color w:val="000000"/>
        </w:rPr>
        <w:t>据此函，签字代表宣布同意如下：</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color w:val="000000"/>
        </w:rPr>
        <w:t>所附投标价格表中规定的应提交和交付的货物投标总价为人民币：</w:t>
      </w:r>
      <w:r>
        <w:rPr>
          <w:rFonts w:hint="eastAsia" w:ascii="宋体" w:hAnsi="宋体"/>
          <w:color w:val="000000"/>
          <w:u w:val="single"/>
        </w:rPr>
        <w:t xml:space="preserve"> （用文字和数字表示的投标总价）  </w:t>
      </w:r>
      <w:r>
        <w:rPr>
          <w:rFonts w:hint="eastAsia" w:ascii="宋体" w:hAnsi="宋体"/>
          <w:color w:val="000000"/>
        </w:rPr>
        <w:t>。</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本次投标所报内容完全按照招标文件要求填报，所有内容都是真实、准确的。</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投标人将按招标文件的规定履行全部合同责任和义务。</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投标人已详细审查全部招标文件，包括修改文件（如有的话）以及全部参考资料和有关附件。我们完全理解并同意放弃对这方面有不明及误解的权利。</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本次投标自开标日起有效期为90天。</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投标人同意提供按照贵方可能要求与其投标有关的一切数据或资料，完全理解贵方不一定接受最低价的投标或收到的任何投标。</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与本投标有关的一切正式往来通讯请寄至投标文件封面指定地址、联系方式。</w:t>
      </w:r>
    </w:p>
    <w:p>
      <w:pPr>
        <w:adjustRightInd w:val="0"/>
        <w:snapToGrid w:val="0"/>
        <w:spacing w:line="400" w:lineRule="exact"/>
        <w:rPr>
          <w:rFonts w:ascii="宋体" w:hAnsi="宋体"/>
          <w:bCs/>
          <w:color w:val="000000"/>
        </w:rPr>
      </w:pPr>
      <w:r>
        <w:rPr>
          <w:rFonts w:hint="eastAsia" w:ascii="宋体" w:hAnsi="宋体"/>
          <w:bCs/>
          <w:color w:val="000000"/>
        </w:rPr>
        <w:t xml:space="preserve">投标人法定代表人或授权代理人（签字）： </w:t>
      </w:r>
      <w:r>
        <w:rPr>
          <w:rFonts w:ascii="宋体" w:hAnsi="宋体"/>
          <w:bCs/>
          <w:color w:val="000000"/>
          <w:u w:val="single"/>
        </w:rPr>
        <w:t xml:space="preserve">    </w:t>
      </w:r>
      <w:r>
        <w:rPr>
          <w:rFonts w:hint="eastAsia" w:ascii="宋体" w:hAnsi="宋体"/>
          <w:bCs/>
          <w:color w:val="000000"/>
          <w:u w:val="single"/>
        </w:rPr>
        <w:t xml:space="preserve">             </w:t>
      </w:r>
      <w:r>
        <w:rPr>
          <w:rFonts w:hint="eastAsia" w:ascii="宋体" w:hAnsi="宋体"/>
          <w:bCs/>
          <w:color w:val="000000"/>
        </w:rPr>
        <w:t xml:space="preserve"> </w:t>
      </w:r>
    </w:p>
    <w:p>
      <w:pPr>
        <w:adjustRightInd w:val="0"/>
        <w:snapToGrid w:val="0"/>
        <w:spacing w:line="400" w:lineRule="exact"/>
        <w:rPr>
          <w:rFonts w:ascii="宋体" w:hAnsi="宋体"/>
          <w:bCs/>
          <w:color w:val="000000"/>
          <w:u w:val="single"/>
        </w:rPr>
      </w:pPr>
      <w:r>
        <w:rPr>
          <w:rFonts w:hint="eastAsia" w:ascii="宋体" w:hAnsi="宋体"/>
          <w:bCs/>
          <w:color w:val="000000"/>
        </w:rPr>
        <w:t>投标人名称（公章）：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400" w:lineRule="exact"/>
        <w:rPr>
          <w:rFonts w:ascii="宋体" w:hAnsi="宋体"/>
          <w:bCs/>
          <w:color w:val="000000"/>
        </w:rPr>
      </w:pPr>
      <w:r>
        <w:rPr>
          <w:rFonts w:hint="eastAsia" w:ascii="宋体" w:hAnsi="宋体"/>
          <w:bCs/>
          <w:color w:val="000000"/>
        </w:rPr>
        <w:t>日期：</w:t>
      </w:r>
      <w:r>
        <w:rPr>
          <w:rFonts w:ascii="宋体" w:hAnsi="宋体"/>
          <w:bCs/>
          <w:color w:val="000000"/>
          <w:u w:val="single"/>
        </w:rPr>
        <w:t xml:space="preserve">    </w:t>
      </w:r>
      <w:r>
        <w:rPr>
          <w:rFonts w:hint="eastAsia" w:ascii="宋体" w:hAnsi="宋体"/>
          <w:bCs/>
          <w:color w:val="000000"/>
          <w:u w:val="single"/>
        </w:rPr>
        <w:t xml:space="preserve">  </w:t>
      </w:r>
      <w:r>
        <w:rPr>
          <w:rFonts w:ascii="宋体" w:hAnsi="宋体"/>
          <w:bCs/>
          <w:color w:val="000000"/>
          <w:u w:val="single"/>
        </w:rPr>
        <w:t xml:space="preserve"> </w:t>
      </w:r>
      <w:r>
        <w:rPr>
          <w:rFonts w:ascii="宋体" w:hAnsi="宋体"/>
          <w:bCs/>
          <w:color w:val="000000"/>
        </w:rPr>
        <w:t xml:space="preserve"> </w:t>
      </w:r>
      <w:r>
        <w:rPr>
          <w:rFonts w:hint="eastAsia" w:ascii="宋体" w:hAnsi="宋体"/>
          <w:bCs/>
          <w:color w:val="000000"/>
        </w:rPr>
        <w:t>年</w:t>
      </w:r>
      <w:r>
        <w:rPr>
          <w:rFonts w:ascii="宋体" w:hAnsi="宋体"/>
          <w:bCs/>
          <w:color w:val="000000"/>
          <w:u w:val="single"/>
        </w:rPr>
        <w:t xml:space="preserve">     </w:t>
      </w:r>
      <w:r>
        <w:rPr>
          <w:rFonts w:hint="eastAsia" w:ascii="宋体" w:hAnsi="宋体"/>
          <w:bCs/>
          <w:color w:val="000000"/>
        </w:rPr>
        <w:t>月</w:t>
      </w:r>
      <w:r>
        <w:rPr>
          <w:rFonts w:ascii="宋体" w:hAnsi="宋体"/>
          <w:bCs/>
          <w:color w:val="000000"/>
        </w:rPr>
        <w:t xml:space="preserve"> </w:t>
      </w:r>
      <w:r>
        <w:rPr>
          <w:rFonts w:ascii="宋体" w:hAnsi="宋体"/>
          <w:bCs/>
          <w:color w:val="000000"/>
          <w:u w:val="single"/>
        </w:rPr>
        <w:t xml:space="preserve">    </w:t>
      </w:r>
      <w:r>
        <w:rPr>
          <w:rFonts w:hint="eastAsia" w:ascii="宋体" w:hAnsi="宋体"/>
          <w:bCs/>
          <w:color w:val="000000"/>
        </w:rPr>
        <w:t>日</w:t>
      </w:r>
      <w:r>
        <w:rPr>
          <w:rFonts w:ascii="宋体" w:hAnsi="宋体"/>
          <w:bCs/>
          <w:color w:val="000000"/>
        </w:rPr>
        <w:t xml:space="preserve">   </w:t>
      </w:r>
    </w:p>
    <w:p>
      <w:pPr>
        <w:pStyle w:val="23"/>
        <w:spacing w:line="400" w:lineRule="exact"/>
        <w:rPr>
          <w:rFonts w:hAnsi="宋体"/>
          <w:color w:val="000000"/>
        </w:rPr>
      </w:pPr>
      <w:r>
        <w:rPr>
          <w:rFonts w:hint="eastAsia" w:hAnsi="宋体"/>
          <w:color w:val="000000"/>
        </w:rPr>
        <w:t>注：本投标函为投标人响应本次招标项目的郑重承诺，投标人不得改动且必须满足。</w:t>
      </w:r>
    </w:p>
    <w:p>
      <w:pPr>
        <w:pStyle w:val="3"/>
        <w:numPr>
          <w:ilvl w:val="1"/>
          <w:numId w:val="0"/>
        </w:numPr>
        <w:spacing w:line="400" w:lineRule="exact"/>
        <w:rPr>
          <w:color w:val="000000"/>
        </w:rPr>
      </w:pPr>
      <w:r>
        <w:rPr>
          <w:color w:val="000000"/>
        </w:rPr>
        <w:br w:type="page"/>
      </w:r>
      <w:bookmarkStart w:id="1656" w:name="_Hlt16935467"/>
      <w:bookmarkEnd w:id="1656"/>
      <w:bookmarkStart w:id="1657" w:name="_Toc78816017"/>
      <w:bookmarkStart w:id="1658" w:name="_Toc330460008"/>
      <w:bookmarkStart w:id="1659" w:name="_Toc331512923"/>
      <w:bookmarkStart w:id="1660" w:name="_Toc331684064"/>
      <w:bookmarkStart w:id="1661" w:name="_Toc332206731"/>
      <w:bookmarkStart w:id="1662" w:name="_Toc332270369"/>
      <w:bookmarkStart w:id="1663" w:name="_Toc333237700"/>
      <w:bookmarkStart w:id="1664" w:name="_Toc333237811"/>
      <w:bookmarkStart w:id="1665" w:name="_Toc333238656"/>
      <w:bookmarkStart w:id="1666" w:name="_Toc333935368"/>
      <w:bookmarkStart w:id="1667" w:name="_Toc333935709"/>
      <w:bookmarkStart w:id="1668" w:name="_Toc336681602"/>
      <w:bookmarkStart w:id="1669" w:name="_Toc336681957"/>
      <w:bookmarkStart w:id="1670" w:name="_Toc337632380"/>
      <w:bookmarkStart w:id="1671" w:name="_Toc339019911"/>
      <w:bookmarkStart w:id="1672" w:name="_Toc339020037"/>
      <w:bookmarkStart w:id="1673" w:name="_Toc339020117"/>
      <w:bookmarkStart w:id="1674" w:name="_Toc339020255"/>
      <w:bookmarkStart w:id="1675" w:name="_Toc339362322"/>
      <w:bookmarkStart w:id="1676" w:name="_Toc339441109"/>
      <w:bookmarkStart w:id="1677" w:name="_Toc340507464"/>
      <w:bookmarkStart w:id="1678" w:name="_Toc340672891"/>
      <w:bookmarkStart w:id="1679" w:name="_Toc340677092"/>
      <w:bookmarkStart w:id="1680" w:name="_Toc341348362"/>
      <w:bookmarkStart w:id="1681" w:name="_Toc342060397"/>
      <w:bookmarkStart w:id="1682" w:name="_Toc342296783"/>
      <w:bookmarkStart w:id="1683" w:name="_Toc342312465"/>
      <w:bookmarkStart w:id="1684" w:name="_Toc342398152"/>
      <w:bookmarkStart w:id="1685" w:name="_Toc343247122"/>
      <w:bookmarkStart w:id="1686" w:name="_Toc343248440"/>
      <w:bookmarkStart w:id="1687" w:name="_Toc343612942"/>
      <w:bookmarkStart w:id="1688" w:name="_Toc345312619"/>
      <w:bookmarkStart w:id="1689" w:name="_Toc350438771"/>
      <w:bookmarkStart w:id="1690" w:name="_Toc350756472"/>
      <w:bookmarkStart w:id="1691" w:name="_Toc365967094"/>
      <w:bookmarkStart w:id="1692" w:name="_Toc365985200"/>
      <w:bookmarkStart w:id="1693" w:name="_Toc366072551"/>
      <w:bookmarkStart w:id="1694" w:name="_Toc1464"/>
      <w:r>
        <w:rPr>
          <w:rFonts w:hint="eastAsia"/>
          <w:color w:val="000000"/>
        </w:rPr>
        <w:t>附件二：投标一览表</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adjustRightInd w:val="0"/>
        <w:snapToGrid w:val="0"/>
        <w:spacing w:line="360" w:lineRule="auto"/>
        <w:ind w:left="1050" w:hanging="1050" w:hangingChars="500"/>
        <w:jc w:val="left"/>
        <w:rPr>
          <w:rFonts w:ascii="宋体" w:hAnsi="宋体"/>
          <w:b/>
          <w:bCs/>
          <w:caps/>
          <w:color w:val="000000"/>
          <w:u w:val="single"/>
        </w:rPr>
      </w:pPr>
      <w:r>
        <w:rPr>
          <w:rFonts w:hint="eastAsia" w:ascii="宋体" w:hAnsi="宋体"/>
          <w:bCs/>
          <w:color w:val="000000"/>
        </w:rPr>
        <w:t>项目名称：</w:t>
      </w:r>
      <w:r>
        <w:rPr>
          <w:rFonts w:hint="eastAsia"/>
          <w:color w:val="000000"/>
          <w:szCs w:val="21"/>
          <w:u w:val="single"/>
        </w:rPr>
        <w:t>阳江市人民医院病媒生物防制服务项目</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项目编号</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项目名称</w:t>
            </w:r>
          </w:p>
        </w:tc>
        <w:tc>
          <w:tcPr>
            <w:tcW w:w="2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投标总价</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服务期</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000000"/>
              </w:rPr>
            </w:pPr>
          </w:p>
        </w:tc>
        <w:tc>
          <w:tcPr>
            <w:tcW w:w="2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000000"/>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color w:val="000000"/>
              </w:rPr>
            </w:pPr>
            <w:r>
              <w:rPr>
                <w:rFonts w:hint="eastAsia" w:ascii="宋体" w:hAnsi="宋体"/>
                <w:bCs/>
                <w:color w:val="000000"/>
              </w:rPr>
              <w:t>大写：</w:t>
            </w:r>
          </w:p>
          <w:p>
            <w:pPr>
              <w:spacing w:line="260" w:lineRule="exact"/>
              <w:rPr>
                <w:rFonts w:ascii="宋体" w:hAnsi="宋体"/>
                <w:bCs/>
                <w:color w:val="000000"/>
              </w:rPr>
            </w:pPr>
          </w:p>
          <w:p>
            <w:pPr>
              <w:spacing w:line="260" w:lineRule="exact"/>
              <w:rPr>
                <w:rFonts w:ascii="宋体" w:hAnsi="宋体"/>
                <w:bCs/>
                <w:color w:val="000000"/>
              </w:rPr>
            </w:pPr>
          </w:p>
          <w:p>
            <w:pPr>
              <w:spacing w:line="260" w:lineRule="exact"/>
              <w:rPr>
                <w:rFonts w:ascii="宋体" w:hAnsi="宋体"/>
                <w:bCs/>
                <w:color w:val="000000"/>
              </w:rPr>
            </w:pPr>
            <w:r>
              <w:rPr>
                <w:rFonts w:hint="eastAsia" w:ascii="宋体" w:hAnsi="宋体"/>
                <w:bCs/>
                <w:color w:val="000000"/>
              </w:rPr>
              <w:t>小写：</w:t>
            </w:r>
          </w:p>
        </w:tc>
        <w:tc>
          <w:tcPr>
            <w:tcW w:w="1673" w:type="dxa"/>
            <w:tcBorders>
              <w:top w:val="single" w:color="auto" w:sz="4" w:space="0"/>
              <w:left w:val="single" w:color="auto" w:sz="4" w:space="0"/>
              <w:bottom w:val="single" w:color="auto" w:sz="4" w:space="0"/>
              <w:right w:val="single" w:color="auto" w:sz="4" w:space="0"/>
            </w:tcBorders>
            <w:vAlign w:val="center"/>
          </w:tcPr>
          <w:p>
            <w:pPr>
              <w:topLinePunct/>
              <w:jc w:val="left"/>
              <w:rPr>
                <w:rFonts w:ascii="宋体" w:hAnsi="宋体"/>
                <w:bCs/>
                <w:color w:val="000000"/>
                <w:u w:val="single"/>
              </w:rPr>
            </w:pPr>
          </w:p>
        </w:tc>
        <w:tc>
          <w:tcPr>
            <w:tcW w:w="716"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bl>
    <w:p>
      <w:pPr>
        <w:spacing w:line="360" w:lineRule="auto"/>
        <w:rPr>
          <w:rFonts w:ascii="宋体" w:hAnsi="宋体"/>
          <w:bCs/>
          <w:color w:val="000000"/>
        </w:rPr>
      </w:pPr>
    </w:p>
    <w:p>
      <w:pPr>
        <w:spacing w:line="360" w:lineRule="auto"/>
        <w:rPr>
          <w:rFonts w:ascii="宋体" w:hAnsi="宋体"/>
          <w:bCs/>
          <w:color w:val="000000"/>
        </w:rPr>
      </w:pPr>
      <w:r>
        <w:rPr>
          <w:rFonts w:hint="eastAsia" w:ascii="宋体" w:hAnsi="宋体"/>
          <w:bCs/>
          <w:color w:val="000000"/>
        </w:rPr>
        <w:t>注：</w:t>
      </w:r>
    </w:p>
    <w:p>
      <w:pPr>
        <w:numPr>
          <w:ilvl w:val="0"/>
          <w:numId w:val="19"/>
        </w:numPr>
        <w:tabs>
          <w:tab w:val="left" w:pos="1365"/>
        </w:tabs>
        <w:spacing w:line="360" w:lineRule="auto"/>
        <w:rPr>
          <w:rFonts w:ascii="宋体" w:hAnsi="宋体"/>
          <w:bCs/>
          <w:color w:val="000000"/>
        </w:rPr>
      </w:pPr>
      <w:r>
        <w:rPr>
          <w:rFonts w:hint="eastAsia" w:ascii="宋体" w:hAnsi="宋体"/>
          <w:bCs/>
          <w:color w:val="000000"/>
        </w:rPr>
        <w:t>投标人</w:t>
      </w:r>
      <w:r>
        <w:rPr>
          <w:rFonts w:hint="eastAsia" w:ascii="宋体" w:hAnsi="宋体"/>
          <w:color w:val="000000"/>
        </w:rPr>
        <w:t>填写此表时不得改变表格的形式。</w:t>
      </w:r>
    </w:p>
    <w:p>
      <w:pPr>
        <w:numPr>
          <w:ilvl w:val="0"/>
          <w:numId w:val="19"/>
        </w:numPr>
        <w:tabs>
          <w:tab w:val="left" w:pos="1365"/>
        </w:tabs>
        <w:spacing w:line="360" w:lineRule="auto"/>
        <w:rPr>
          <w:rFonts w:ascii="宋体" w:hAnsi="宋体"/>
          <w:bCs/>
          <w:color w:val="000000"/>
        </w:rPr>
      </w:pPr>
      <w:r>
        <w:rPr>
          <w:rFonts w:hint="eastAsia" w:ascii="宋体" w:hAnsi="宋体"/>
          <w:b/>
          <w:bCs/>
          <w:color w:val="000000"/>
        </w:rPr>
        <w:t>★如投标人报价低于采购项目预算金额60%的，必须作出书面说明，说明报价理由。</w:t>
      </w:r>
    </w:p>
    <w:p>
      <w:pPr>
        <w:numPr>
          <w:ilvl w:val="0"/>
          <w:numId w:val="19"/>
        </w:numPr>
        <w:tabs>
          <w:tab w:val="left" w:pos="1365"/>
        </w:tabs>
        <w:spacing w:line="360" w:lineRule="auto"/>
        <w:rPr>
          <w:rFonts w:ascii="宋体" w:hAnsi="宋体"/>
          <w:bCs/>
          <w:color w:val="000000"/>
        </w:rPr>
      </w:pPr>
      <w:r>
        <w:rPr>
          <w:rFonts w:hint="eastAsia"/>
          <w:bCs/>
          <w:color w:val="000000"/>
        </w:rPr>
        <w:t>如果</w:t>
      </w:r>
      <w:r>
        <w:rPr>
          <w:rFonts w:hint="eastAsia" w:ascii="宋体" w:hAnsi="宋体"/>
          <w:bCs/>
          <w:color w:val="000000"/>
        </w:rPr>
        <w:t>投标人</w:t>
      </w:r>
      <w:r>
        <w:rPr>
          <w:rFonts w:hint="eastAsia"/>
          <w:bCs/>
          <w:color w:val="000000"/>
        </w:rPr>
        <w:t>认为有应当说明而本表中无相应栏目的内容，请在“备注”栏中添加说明。</w:t>
      </w:r>
    </w:p>
    <w:p>
      <w:pPr>
        <w:numPr>
          <w:ilvl w:val="0"/>
          <w:numId w:val="19"/>
        </w:numPr>
        <w:tabs>
          <w:tab w:val="left" w:pos="1365"/>
        </w:tabs>
        <w:spacing w:line="360" w:lineRule="auto"/>
        <w:rPr>
          <w:rFonts w:ascii="宋体" w:hAnsi="宋体"/>
          <w:bCs/>
          <w:color w:val="000000"/>
        </w:rPr>
      </w:pPr>
      <w:r>
        <w:rPr>
          <w:rFonts w:hint="eastAsia" w:ascii="宋体" w:hAnsi="宋体"/>
          <w:bCs/>
          <w:color w:val="000000"/>
        </w:rPr>
        <w:t>投标人应将 “投标一览表”（加盖公章并由法定代表人或其授权代理人签字），一份单独密封于一信封内，并在该信封上标明“投标一览表”字样，一份装订入投标文件正本。</w:t>
      </w:r>
    </w:p>
    <w:p>
      <w:pPr>
        <w:spacing w:line="360" w:lineRule="auto"/>
        <w:rPr>
          <w:rFonts w:ascii="宋体" w:hAnsi="宋体"/>
          <w:bCs/>
          <w:color w:val="000000"/>
          <w:u w:val="single"/>
        </w:rPr>
      </w:pPr>
    </w:p>
    <w:p>
      <w:pPr>
        <w:adjustRightInd w:val="0"/>
        <w:snapToGrid w:val="0"/>
        <w:spacing w:line="400" w:lineRule="exact"/>
        <w:rPr>
          <w:rFonts w:ascii="宋体" w:hAnsi="宋体"/>
          <w:bCs/>
          <w:color w:val="000000"/>
        </w:rPr>
      </w:pPr>
      <w:r>
        <w:rPr>
          <w:rFonts w:hint="eastAsia" w:ascii="宋体" w:hAnsi="宋体"/>
          <w:bCs/>
          <w:color w:val="000000"/>
        </w:rPr>
        <w:t xml:space="preserve">投标人法定代表人或授权代理人（签字）： </w:t>
      </w:r>
      <w:r>
        <w:rPr>
          <w:rFonts w:ascii="宋体" w:hAnsi="宋体"/>
          <w:bCs/>
          <w:color w:val="000000"/>
          <w:u w:val="single"/>
        </w:rPr>
        <w:t xml:space="preserve">    </w:t>
      </w:r>
      <w:r>
        <w:rPr>
          <w:rFonts w:hint="eastAsia" w:ascii="宋体" w:hAnsi="宋体"/>
          <w:bCs/>
          <w:color w:val="000000"/>
          <w:u w:val="single"/>
        </w:rPr>
        <w:t xml:space="preserve">             </w:t>
      </w:r>
      <w:r>
        <w:rPr>
          <w:rFonts w:hint="eastAsia" w:ascii="宋体" w:hAnsi="宋体"/>
          <w:bCs/>
          <w:color w:val="000000"/>
        </w:rPr>
        <w:t xml:space="preserve"> </w:t>
      </w:r>
    </w:p>
    <w:p>
      <w:pPr>
        <w:adjustRightInd w:val="0"/>
        <w:snapToGrid w:val="0"/>
        <w:spacing w:line="400" w:lineRule="exact"/>
        <w:rPr>
          <w:rFonts w:ascii="宋体" w:hAnsi="宋体"/>
          <w:bCs/>
          <w:color w:val="000000"/>
          <w:u w:val="single"/>
        </w:rPr>
      </w:pPr>
      <w:r>
        <w:rPr>
          <w:rFonts w:hint="eastAsia" w:ascii="宋体" w:hAnsi="宋体"/>
          <w:bCs/>
          <w:color w:val="000000"/>
        </w:rPr>
        <w:t>投标人名称（公章）：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400" w:lineRule="exact"/>
        <w:rPr>
          <w:rFonts w:ascii="宋体" w:hAnsi="宋体"/>
          <w:bCs/>
          <w:color w:val="000000"/>
        </w:rPr>
      </w:pPr>
      <w:r>
        <w:rPr>
          <w:rFonts w:hint="eastAsia" w:ascii="宋体" w:hAnsi="宋体"/>
          <w:bCs/>
          <w:color w:val="000000"/>
        </w:rPr>
        <w:t>日期：</w:t>
      </w:r>
      <w:r>
        <w:rPr>
          <w:rFonts w:ascii="宋体" w:hAnsi="宋体"/>
          <w:bCs/>
          <w:color w:val="000000"/>
          <w:u w:val="single"/>
        </w:rPr>
        <w:t xml:space="preserve">    </w:t>
      </w:r>
      <w:r>
        <w:rPr>
          <w:rFonts w:hint="eastAsia" w:ascii="宋体" w:hAnsi="宋体"/>
          <w:bCs/>
          <w:color w:val="000000"/>
          <w:u w:val="single"/>
        </w:rPr>
        <w:t xml:space="preserve">  </w:t>
      </w:r>
      <w:r>
        <w:rPr>
          <w:rFonts w:ascii="宋体" w:hAnsi="宋体"/>
          <w:bCs/>
          <w:color w:val="000000"/>
          <w:u w:val="single"/>
        </w:rPr>
        <w:t xml:space="preserve"> </w:t>
      </w:r>
      <w:r>
        <w:rPr>
          <w:rFonts w:ascii="宋体" w:hAnsi="宋体"/>
          <w:bCs/>
          <w:color w:val="000000"/>
        </w:rPr>
        <w:t xml:space="preserve"> </w:t>
      </w:r>
      <w:r>
        <w:rPr>
          <w:rFonts w:hint="eastAsia" w:ascii="宋体" w:hAnsi="宋体"/>
          <w:bCs/>
          <w:color w:val="000000"/>
        </w:rPr>
        <w:t>年</w:t>
      </w:r>
      <w:r>
        <w:rPr>
          <w:rFonts w:ascii="宋体" w:hAnsi="宋体"/>
          <w:bCs/>
          <w:color w:val="000000"/>
          <w:u w:val="single"/>
        </w:rPr>
        <w:t xml:space="preserve">     </w:t>
      </w:r>
      <w:r>
        <w:rPr>
          <w:rFonts w:hint="eastAsia" w:ascii="宋体" w:hAnsi="宋体"/>
          <w:bCs/>
          <w:color w:val="000000"/>
        </w:rPr>
        <w:t>月</w:t>
      </w:r>
      <w:r>
        <w:rPr>
          <w:rFonts w:ascii="宋体" w:hAnsi="宋体"/>
          <w:bCs/>
          <w:color w:val="000000"/>
        </w:rPr>
        <w:t xml:space="preserve"> </w:t>
      </w:r>
      <w:r>
        <w:rPr>
          <w:rFonts w:ascii="宋体" w:hAnsi="宋体"/>
          <w:bCs/>
          <w:color w:val="000000"/>
          <w:u w:val="single"/>
        </w:rPr>
        <w:t xml:space="preserve">    </w:t>
      </w:r>
      <w:r>
        <w:rPr>
          <w:rFonts w:hint="eastAsia" w:ascii="宋体" w:hAnsi="宋体"/>
          <w:bCs/>
          <w:color w:val="000000"/>
        </w:rPr>
        <w:t>日</w:t>
      </w:r>
      <w:r>
        <w:rPr>
          <w:rFonts w:ascii="宋体" w:hAnsi="宋体"/>
          <w:bCs/>
          <w:color w:val="000000"/>
        </w:rPr>
        <w:t xml:space="preserve"> </w:t>
      </w:r>
    </w:p>
    <w:p>
      <w:pPr>
        <w:adjustRightInd w:val="0"/>
        <w:snapToGrid w:val="0"/>
        <w:spacing w:line="400" w:lineRule="exact"/>
        <w:rPr>
          <w:rFonts w:ascii="宋体" w:hAnsi="宋体"/>
          <w:bCs/>
          <w:color w:val="000000"/>
          <w:u w:val="single"/>
        </w:rPr>
      </w:pPr>
      <w:r>
        <w:rPr>
          <w:rFonts w:ascii="宋体"/>
          <w:color w:val="000000"/>
        </w:rPr>
        <w:br w:type="page"/>
      </w:r>
    </w:p>
    <w:p>
      <w:pPr>
        <w:pStyle w:val="3"/>
        <w:pageBreakBefore/>
        <w:numPr>
          <w:ilvl w:val="1"/>
          <w:numId w:val="0"/>
        </w:numPr>
        <w:spacing w:line="400" w:lineRule="exact"/>
        <w:rPr>
          <w:color w:val="000000"/>
        </w:rPr>
      </w:pPr>
      <w:bookmarkStart w:id="1695" w:name="_Toc11088"/>
      <w:bookmarkStart w:id="1696" w:name="_Toc385584910"/>
      <w:bookmarkStart w:id="1697" w:name="_Toc387312900"/>
      <w:bookmarkStart w:id="1698" w:name="_Toc380393609"/>
      <w:bookmarkStart w:id="1699" w:name="_Toc369701014"/>
      <w:r>
        <w:rPr>
          <w:rFonts w:hint="eastAsia"/>
          <w:color w:val="000000"/>
        </w:rPr>
        <w:t>附件</w:t>
      </w:r>
      <w:r>
        <w:rPr>
          <w:rFonts w:hint="eastAsia"/>
          <w:color w:val="000000"/>
          <w:lang w:eastAsia="zh-CN"/>
        </w:rPr>
        <w:t>三</w:t>
      </w:r>
      <w:r>
        <w:rPr>
          <w:rFonts w:hint="eastAsia"/>
          <w:color w:val="000000"/>
        </w:rPr>
        <w:t>：投标人企业简介</w:t>
      </w:r>
      <w:bookmarkEnd w:id="1695"/>
    </w:p>
    <w:p>
      <w:pPr>
        <w:adjustRightInd w:val="0"/>
        <w:snapToGrid w:val="0"/>
        <w:spacing w:line="360" w:lineRule="auto"/>
        <w:ind w:left="1050" w:hanging="1050" w:hangingChars="500"/>
        <w:jc w:val="left"/>
        <w:rPr>
          <w:szCs w:val="21"/>
        </w:rPr>
      </w:pPr>
      <w:r>
        <w:rPr>
          <w:rFonts w:hint="eastAsia" w:ascii="宋体" w:hAnsi="宋体"/>
          <w:bCs/>
          <w:color w:val="000000"/>
        </w:rPr>
        <w:t>项目名称：</w:t>
      </w:r>
      <w:r>
        <w:rPr>
          <w:rFonts w:hint="eastAsia"/>
          <w:color w:val="000000"/>
          <w:szCs w:val="21"/>
          <w:u w:val="single"/>
        </w:rPr>
        <w:t>阳江市人民医院病媒生物防制服务项目</w:t>
      </w:r>
    </w:p>
    <w:p>
      <w:pPr>
        <w:pStyle w:val="4"/>
        <w:rPr>
          <w:sz w:val="21"/>
          <w:szCs w:val="21"/>
        </w:rPr>
      </w:pPr>
    </w:p>
    <w:p>
      <w:pPr>
        <w:pStyle w:val="4"/>
        <w:rPr>
          <w:sz w:val="21"/>
          <w:szCs w:val="21"/>
        </w:rPr>
      </w:pPr>
    </w:p>
    <w:p>
      <w:pPr>
        <w:pStyle w:val="4"/>
        <w:rPr>
          <w:sz w:val="21"/>
          <w:szCs w:val="21"/>
        </w:rPr>
      </w:pPr>
    </w:p>
    <w:p>
      <w:pPr>
        <w:pStyle w:val="4"/>
        <w:rPr>
          <w:sz w:val="21"/>
          <w:szCs w:val="21"/>
        </w:rPr>
      </w:pPr>
    </w:p>
    <w:p>
      <w:pPr>
        <w:pStyle w:val="4"/>
        <w:rPr>
          <w:sz w:val="21"/>
          <w:szCs w:val="21"/>
        </w:rPr>
      </w:pPr>
    </w:p>
    <w:p>
      <w:pPr>
        <w:pStyle w:val="4"/>
        <w:rPr>
          <w:sz w:val="21"/>
          <w:szCs w:val="21"/>
        </w:rPr>
      </w:pPr>
    </w:p>
    <w:p>
      <w:pPr>
        <w:pStyle w:val="4"/>
        <w:rPr>
          <w:sz w:val="21"/>
          <w:szCs w:val="21"/>
        </w:rPr>
      </w:pPr>
    </w:p>
    <w:p>
      <w:pPr>
        <w:pStyle w:val="4"/>
        <w:rPr>
          <w:sz w:val="21"/>
          <w:szCs w:val="21"/>
        </w:rPr>
      </w:pPr>
      <w:r>
        <w:rPr>
          <w:rFonts w:hint="eastAsia"/>
          <w:sz w:val="21"/>
          <w:szCs w:val="21"/>
        </w:rPr>
        <w:t xml:space="preserve"> </w:t>
      </w:r>
    </w:p>
    <w:p>
      <w:pPr>
        <w:pStyle w:val="4"/>
        <w:rPr>
          <w:sz w:val="21"/>
          <w:szCs w:val="21"/>
        </w:rPr>
      </w:pPr>
    </w:p>
    <w:p>
      <w:pPr>
        <w:pStyle w:val="4"/>
        <w:rPr>
          <w:sz w:val="21"/>
          <w:szCs w:val="21"/>
        </w:rPr>
      </w:pPr>
    </w:p>
    <w:p>
      <w:pPr>
        <w:pStyle w:val="4"/>
        <w:rPr>
          <w:sz w:val="21"/>
          <w:szCs w:val="21"/>
        </w:rPr>
      </w:pPr>
    </w:p>
    <w:p>
      <w:pPr>
        <w:pStyle w:val="4"/>
        <w:rPr>
          <w:sz w:val="21"/>
          <w:szCs w:val="21"/>
        </w:rPr>
      </w:pPr>
    </w:p>
    <w:p>
      <w:pPr>
        <w:pStyle w:val="4"/>
        <w:rPr>
          <w:sz w:val="21"/>
          <w:szCs w:val="21"/>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p>
    <w:p>
      <w:pPr>
        <w:adjustRightInd w:val="0"/>
        <w:snapToGrid w:val="0"/>
        <w:spacing w:line="360" w:lineRule="auto"/>
        <w:rPr>
          <w:rFonts w:ascii="宋体" w:hAnsi="宋体"/>
          <w:bCs/>
          <w:color w:val="000000"/>
        </w:rPr>
      </w:pPr>
      <w:r>
        <w:rPr>
          <w:rFonts w:hint="eastAsia" w:ascii="宋体" w:hAnsi="宋体"/>
          <w:bCs/>
          <w:color w:val="000000"/>
        </w:rPr>
        <w:t>投标人法定代表人或授权代理人（签字）：</w:t>
      </w:r>
      <w:r>
        <w:rPr>
          <w:rFonts w:hint="eastAsia" w:ascii="宋体" w:hAnsi="宋体"/>
          <w:bCs/>
          <w:color w:val="000000"/>
          <w:u w:val="single"/>
        </w:rPr>
        <w:t xml:space="preserve">                            </w:t>
      </w:r>
    </w:p>
    <w:p>
      <w:pPr>
        <w:adjustRightInd w:val="0"/>
        <w:snapToGrid w:val="0"/>
        <w:spacing w:line="360" w:lineRule="auto"/>
        <w:rPr>
          <w:rFonts w:ascii="宋体" w:hAnsi="宋体"/>
          <w:bCs/>
          <w:color w:val="000000"/>
        </w:rPr>
      </w:pPr>
      <w:r>
        <w:rPr>
          <w:rFonts w:hint="eastAsia" w:ascii="宋体" w:hAnsi="宋体"/>
          <w:bCs/>
          <w:color w:val="000000"/>
        </w:rPr>
        <w:t>投标人名称（加盖公章）：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360" w:lineRule="auto"/>
        <w:rPr>
          <w:rFonts w:ascii="宋体" w:hAnsi="宋体"/>
          <w:color w:val="000000"/>
          <w:szCs w:val="21"/>
        </w:rPr>
      </w:pP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adjustRightInd w:val="0"/>
        <w:snapToGrid w:val="0"/>
        <w:spacing w:line="360" w:lineRule="auto"/>
        <w:rPr>
          <w:rFonts w:ascii="宋体" w:hAnsi="宋体"/>
          <w:bCs/>
          <w:color w:val="000000"/>
        </w:rPr>
      </w:pPr>
    </w:p>
    <w:p>
      <w:pPr>
        <w:pStyle w:val="3"/>
        <w:pageBreakBefore/>
        <w:numPr>
          <w:ilvl w:val="1"/>
          <w:numId w:val="0"/>
        </w:numPr>
        <w:spacing w:line="400" w:lineRule="exact"/>
        <w:rPr>
          <w:color w:val="000000"/>
        </w:rPr>
      </w:pPr>
      <w:bookmarkStart w:id="1700" w:name="_Toc9599"/>
      <w:r>
        <w:rPr>
          <w:rFonts w:hint="eastAsia"/>
          <w:color w:val="000000"/>
        </w:rPr>
        <w:t>附件</w:t>
      </w:r>
      <w:r>
        <w:rPr>
          <w:rFonts w:hint="eastAsia"/>
          <w:color w:val="000000"/>
          <w:lang w:eastAsia="zh-CN"/>
        </w:rPr>
        <w:t>四</w:t>
      </w:r>
      <w:r>
        <w:rPr>
          <w:rFonts w:hint="eastAsia"/>
          <w:color w:val="000000"/>
        </w:rPr>
        <w:t>：</w:t>
      </w:r>
      <w:r>
        <w:rPr>
          <w:rFonts w:hint="eastAsia"/>
          <w:bCs w:val="0"/>
          <w:color w:val="000000"/>
        </w:rPr>
        <w:t>服务</w:t>
      </w:r>
      <w:r>
        <w:rPr>
          <w:rFonts w:hint="eastAsia"/>
          <w:color w:val="000000"/>
        </w:rPr>
        <w:t>方案</w:t>
      </w:r>
      <w:bookmarkEnd w:id="1696"/>
      <w:bookmarkEnd w:id="1697"/>
      <w:bookmarkEnd w:id="1698"/>
      <w:bookmarkEnd w:id="1700"/>
    </w:p>
    <w:p>
      <w:pPr>
        <w:adjustRightInd w:val="0"/>
        <w:snapToGrid w:val="0"/>
        <w:spacing w:line="360" w:lineRule="auto"/>
        <w:ind w:left="1050" w:hanging="1050" w:hangingChars="500"/>
        <w:jc w:val="left"/>
        <w:rPr>
          <w:rFonts w:ascii="宋体" w:hAnsi="宋体"/>
          <w:bCs/>
          <w:color w:val="000000"/>
        </w:rPr>
      </w:pPr>
      <w:r>
        <w:rPr>
          <w:rFonts w:hint="eastAsia" w:ascii="宋体" w:hAnsi="宋体"/>
          <w:bCs/>
          <w:color w:val="000000"/>
        </w:rPr>
        <w:t>项目名称：</w:t>
      </w:r>
      <w:r>
        <w:rPr>
          <w:rFonts w:hint="eastAsia"/>
          <w:color w:val="000000"/>
          <w:szCs w:val="21"/>
          <w:u w:val="single"/>
        </w:rPr>
        <w:t>阳江市人民医院病媒生物防制服务项目</w:t>
      </w: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adjustRightInd w:val="0"/>
        <w:snapToGrid w:val="0"/>
        <w:spacing w:line="360" w:lineRule="auto"/>
        <w:rPr>
          <w:rFonts w:ascii="宋体" w:hAnsi="宋体"/>
          <w:bCs/>
          <w:color w:val="000000"/>
        </w:rPr>
      </w:pPr>
      <w:r>
        <w:rPr>
          <w:rFonts w:hint="eastAsia" w:ascii="宋体" w:hAnsi="宋体"/>
          <w:bCs/>
          <w:color w:val="000000"/>
        </w:rPr>
        <w:t>投标人法定代表人或授权代理人（签字）：</w:t>
      </w:r>
      <w:r>
        <w:rPr>
          <w:rFonts w:hint="eastAsia" w:ascii="宋体" w:hAnsi="宋体"/>
          <w:bCs/>
          <w:color w:val="000000"/>
          <w:u w:val="single"/>
        </w:rPr>
        <w:t xml:space="preserve">                            </w:t>
      </w:r>
    </w:p>
    <w:p>
      <w:pPr>
        <w:adjustRightInd w:val="0"/>
        <w:snapToGrid w:val="0"/>
        <w:spacing w:line="360" w:lineRule="auto"/>
        <w:rPr>
          <w:rFonts w:ascii="宋体" w:hAnsi="宋体"/>
          <w:bCs/>
          <w:color w:val="000000"/>
        </w:rPr>
      </w:pPr>
      <w:r>
        <w:rPr>
          <w:rFonts w:hint="eastAsia" w:ascii="宋体" w:hAnsi="宋体"/>
          <w:bCs/>
          <w:color w:val="000000"/>
        </w:rPr>
        <w:t>投标人名称（加盖公章）：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360" w:lineRule="auto"/>
        <w:rPr>
          <w:rFonts w:ascii="宋体" w:hAnsi="宋体"/>
          <w:color w:val="000000"/>
          <w:szCs w:val="21"/>
        </w:rPr>
      </w:pP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adjustRightInd w:val="0"/>
        <w:snapToGrid w:val="0"/>
        <w:spacing w:line="360" w:lineRule="auto"/>
        <w:rPr>
          <w:rFonts w:ascii="宋体" w:hAnsi="宋体"/>
          <w:color w:val="000000"/>
          <w:szCs w:val="21"/>
        </w:rPr>
      </w:pPr>
    </w:p>
    <w:p>
      <w:pPr>
        <w:adjustRightInd w:val="0"/>
        <w:snapToGrid w:val="0"/>
        <w:spacing w:line="360" w:lineRule="auto"/>
        <w:jc w:val="center"/>
        <w:rPr>
          <w:rFonts w:ascii="宋体" w:hAnsi="宋体"/>
          <w:color w:val="000000"/>
          <w:szCs w:val="21"/>
        </w:rPr>
        <w:sectPr>
          <w:footerReference r:id="rId17" w:type="default"/>
          <w:pgSz w:w="11906" w:h="16838"/>
          <w:pgMar w:top="1418" w:right="1474" w:bottom="1418" w:left="1474" w:header="851" w:footer="851" w:gutter="0"/>
          <w:cols w:space="720" w:num="1"/>
          <w:titlePg/>
          <w:docGrid w:linePitch="312" w:charSpace="0"/>
        </w:sectPr>
      </w:pPr>
    </w:p>
    <w:p>
      <w:pPr>
        <w:pStyle w:val="3"/>
        <w:pageBreakBefore/>
        <w:numPr>
          <w:ilvl w:val="1"/>
          <w:numId w:val="0"/>
        </w:numPr>
        <w:spacing w:line="400" w:lineRule="exact"/>
        <w:rPr>
          <w:color w:val="000000"/>
        </w:rPr>
      </w:pPr>
      <w:bookmarkStart w:id="1701" w:name="_Toc375039068"/>
      <w:bookmarkStart w:id="1702" w:name="_Toc387312901"/>
      <w:bookmarkStart w:id="1703" w:name="_Toc385584911"/>
      <w:bookmarkStart w:id="1704" w:name="_Toc15291"/>
      <w:r>
        <w:rPr>
          <w:rFonts w:hint="eastAsia"/>
          <w:color w:val="000000"/>
        </w:rPr>
        <w:t>附件</w:t>
      </w:r>
      <w:r>
        <w:rPr>
          <w:rFonts w:hint="eastAsia"/>
          <w:color w:val="000000"/>
          <w:lang w:eastAsia="zh-CN"/>
        </w:rPr>
        <w:t>五</w:t>
      </w:r>
      <w:r>
        <w:rPr>
          <w:rFonts w:hint="eastAsia"/>
          <w:color w:val="000000"/>
        </w:rPr>
        <w:t>：</w:t>
      </w:r>
      <w:r>
        <w:rPr>
          <w:rFonts w:hint="eastAsia" w:ascii="宋体"/>
          <w:bCs w:val="0"/>
          <w:color w:val="000000"/>
        </w:rPr>
        <w:t>拟投入本项目人员配备</w:t>
      </w:r>
      <w:r>
        <w:rPr>
          <w:rFonts w:hint="eastAsia" w:ascii="宋体"/>
          <w:bCs w:val="0"/>
          <w:color w:val="000000"/>
          <w:lang w:eastAsia="zh-CN"/>
        </w:rPr>
        <w:t>简历</w:t>
      </w:r>
      <w:r>
        <w:rPr>
          <w:rFonts w:hint="eastAsia" w:ascii="宋体"/>
          <w:bCs w:val="0"/>
          <w:color w:val="000000"/>
        </w:rPr>
        <w:t>表</w:t>
      </w:r>
      <w:bookmarkEnd w:id="1701"/>
      <w:bookmarkEnd w:id="1702"/>
      <w:bookmarkEnd w:id="1703"/>
      <w:bookmarkEnd w:id="1704"/>
    </w:p>
    <w:p>
      <w:pPr>
        <w:adjustRightInd w:val="0"/>
        <w:snapToGrid w:val="0"/>
        <w:spacing w:line="360" w:lineRule="auto"/>
        <w:ind w:left="1050" w:hanging="1050" w:hangingChars="500"/>
        <w:jc w:val="left"/>
        <w:rPr>
          <w:rFonts w:ascii="宋体" w:hAnsi="宋体"/>
          <w:b/>
          <w:bCs/>
          <w:caps/>
          <w:color w:val="000000"/>
          <w:u w:val="single"/>
        </w:rPr>
      </w:pPr>
      <w:r>
        <w:rPr>
          <w:rFonts w:hint="eastAsia" w:ascii="宋体" w:hAnsi="宋体"/>
          <w:bCs/>
          <w:color w:val="000000"/>
        </w:rPr>
        <w:t>项目名称：</w:t>
      </w:r>
      <w:r>
        <w:rPr>
          <w:rFonts w:hint="eastAsia"/>
          <w:color w:val="000000"/>
          <w:szCs w:val="21"/>
          <w:u w:val="single"/>
        </w:rPr>
        <w:t>阳江市人民医院病媒生物防制服务项目</w:t>
      </w:r>
    </w:p>
    <w:tbl>
      <w:tblPr>
        <w:tblStyle w:val="4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992"/>
        <w:gridCol w:w="1134"/>
        <w:gridCol w:w="1134"/>
        <w:gridCol w:w="1134"/>
        <w:gridCol w:w="1134"/>
        <w:gridCol w:w="1276"/>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64" w:type="dxa"/>
            <w:vAlign w:val="center"/>
          </w:tcPr>
          <w:p>
            <w:pPr>
              <w:jc w:val="center"/>
              <w:rPr>
                <w:rFonts w:ascii="宋体" w:hAnsi="宋体"/>
                <w:color w:val="000000"/>
                <w:szCs w:val="21"/>
              </w:rPr>
            </w:pPr>
            <w:r>
              <w:rPr>
                <w:rFonts w:hint="eastAsia" w:ascii="宋体" w:hAnsi="宋体"/>
                <w:color w:val="000000"/>
                <w:szCs w:val="21"/>
              </w:rPr>
              <w:t>序号</w:t>
            </w:r>
          </w:p>
        </w:tc>
        <w:tc>
          <w:tcPr>
            <w:tcW w:w="992" w:type="dxa"/>
            <w:vAlign w:val="center"/>
          </w:tcPr>
          <w:p>
            <w:pPr>
              <w:jc w:val="center"/>
              <w:rPr>
                <w:rFonts w:ascii="宋体" w:hAnsi="宋体"/>
                <w:color w:val="000000"/>
                <w:szCs w:val="21"/>
              </w:rPr>
            </w:pPr>
            <w:r>
              <w:rPr>
                <w:rFonts w:hint="eastAsia" w:ascii="宋体" w:hAnsi="宋体"/>
                <w:color w:val="000000"/>
                <w:szCs w:val="21"/>
              </w:rPr>
              <w:t>姓名</w:t>
            </w:r>
          </w:p>
        </w:tc>
        <w:tc>
          <w:tcPr>
            <w:tcW w:w="1134" w:type="dxa"/>
            <w:vAlign w:val="center"/>
          </w:tcPr>
          <w:p>
            <w:pPr>
              <w:jc w:val="center"/>
              <w:rPr>
                <w:rFonts w:ascii="宋体" w:hAnsi="宋体"/>
                <w:color w:val="000000"/>
                <w:szCs w:val="21"/>
              </w:rPr>
            </w:pPr>
            <w:r>
              <w:rPr>
                <w:rFonts w:hint="eastAsia" w:ascii="宋体" w:hAnsi="宋体"/>
                <w:color w:val="000000"/>
                <w:szCs w:val="21"/>
              </w:rPr>
              <w:t>本项目担任职务</w:t>
            </w:r>
          </w:p>
        </w:tc>
        <w:tc>
          <w:tcPr>
            <w:tcW w:w="1134" w:type="dxa"/>
            <w:vAlign w:val="center"/>
          </w:tcPr>
          <w:p>
            <w:pPr>
              <w:jc w:val="center"/>
              <w:rPr>
                <w:rFonts w:ascii="宋体" w:hAnsi="宋体"/>
                <w:color w:val="000000"/>
                <w:szCs w:val="21"/>
              </w:rPr>
            </w:pPr>
            <w:r>
              <w:rPr>
                <w:rFonts w:hint="eastAsia" w:ascii="宋体" w:hAnsi="宋体"/>
                <w:color w:val="000000"/>
                <w:szCs w:val="21"/>
              </w:rPr>
              <w:t>学历</w:t>
            </w:r>
          </w:p>
        </w:tc>
        <w:tc>
          <w:tcPr>
            <w:tcW w:w="1134" w:type="dxa"/>
            <w:vAlign w:val="center"/>
          </w:tcPr>
          <w:p>
            <w:pPr>
              <w:jc w:val="center"/>
              <w:rPr>
                <w:rFonts w:ascii="宋体" w:hAnsi="宋体"/>
                <w:color w:val="000000"/>
                <w:szCs w:val="21"/>
              </w:rPr>
            </w:pPr>
            <w:r>
              <w:rPr>
                <w:rFonts w:hint="eastAsia" w:ascii="宋体" w:hAnsi="宋体"/>
                <w:color w:val="000000"/>
                <w:szCs w:val="21"/>
              </w:rPr>
              <w:t>所学专业</w:t>
            </w:r>
          </w:p>
        </w:tc>
        <w:tc>
          <w:tcPr>
            <w:tcW w:w="1134" w:type="dxa"/>
            <w:vAlign w:val="center"/>
          </w:tcPr>
          <w:p>
            <w:pPr>
              <w:jc w:val="center"/>
              <w:rPr>
                <w:rFonts w:ascii="宋体" w:hAnsi="宋体"/>
                <w:color w:val="000000"/>
                <w:szCs w:val="21"/>
              </w:rPr>
            </w:pPr>
            <w:r>
              <w:rPr>
                <w:rFonts w:hint="eastAsia" w:ascii="宋体" w:hAnsi="宋体"/>
                <w:color w:val="000000"/>
                <w:szCs w:val="21"/>
              </w:rPr>
              <w:t>职称</w:t>
            </w:r>
          </w:p>
        </w:tc>
        <w:tc>
          <w:tcPr>
            <w:tcW w:w="1276" w:type="dxa"/>
            <w:vAlign w:val="center"/>
          </w:tcPr>
          <w:p>
            <w:pPr>
              <w:jc w:val="center"/>
              <w:rPr>
                <w:rFonts w:ascii="宋体" w:hAnsi="宋体"/>
                <w:color w:val="000000"/>
                <w:szCs w:val="21"/>
              </w:rPr>
            </w:pPr>
            <w:r>
              <w:rPr>
                <w:rFonts w:hint="eastAsia" w:ascii="宋体" w:hAnsi="宋体"/>
                <w:color w:val="000000"/>
                <w:szCs w:val="21"/>
              </w:rPr>
              <w:t>执业资格及</w:t>
            </w:r>
          </w:p>
          <w:p>
            <w:pPr>
              <w:jc w:val="center"/>
              <w:rPr>
                <w:rFonts w:ascii="宋体" w:hAnsi="宋体"/>
                <w:color w:val="000000"/>
                <w:szCs w:val="21"/>
              </w:rPr>
            </w:pPr>
            <w:r>
              <w:rPr>
                <w:rFonts w:hint="eastAsia" w:ascii="宋体" w:hAnsi="宋体"/>
                <w:color w:val="000000"/>
                <w:szCs w:val="21"/>
              </w:rPr>
              <w:t>证书编号</w:t>
            </w:r>
          </w:p>
          <w:p>
            <w:pPr>
              <w:jc w:val="center"/>
              <w:rPr>
                <w:rFonts w:ascii="宋体" w:hAnsi="宋体"/>
                <w:color w:val="000000"/>
                <w:szCs w:val="21"/>
              </w:rPr>
            </w:pPr>
            <w:r>
              <w:rPr>
                <w:rFonts w:hint="eastAsia" w:ascii="宋体" w:hAnsi="宋体"/>
                <w:color w:val="000000"/>
                <w:szCs w:val="21"/>
              </w:rPr>
              <w:t>（若有）</w:t>
            </w:r>
          </w:p>
        </w:tc>
        <w:tc>
          <w:tcPr>
            <w:tcW w:w="992" w:type="dxa"/>
            <w:vAlign w:val="center"/>
          </w:tcPr>
          <w:p>
            <w:pPr>
              <w:rPr>
                <w:rFonts w:ascii="宋体" w:hAnsi="宋体"/>
                <w:color w:val="000000"/>
                <w:szCs w:val="21"/>
              </w:rPr>
            </w:pPr>
            <w:r>
              <w:rPr>
                <w:rFonts w:hint="eastAsia" w:ascii="宋体" w:hAnsi="宋体"/>
                <w:color w:val="000000"/>
                <w:szCs w:val="21"/>
              </w:rPr>
              <w:t>本专业从业年限</w:t>
            </w:r>
          </w:p>
        </w:tc>
        <w:tc>
          <w:tcPr>
            <w:tcW w:w="1134" w:type="dxa"/>
            <w:vAlign w:val="center"/>
          </w:tcPr>
          <w:p>
            <w:pPr>
              <w:rPr>
                <w:rFonts w:ascii="宋体" w:hAnsi="宋体"/>
                <w:color w:val="000000"/>
                <w:szCs w:val="21"/>
              </w:rPr>
            </w:pPr>
            <w:r>
              <w:rPr>
                <w:rFonts w:hint="eastAsia" w:ascii="宋体" w:hAnsi="宋体"/>
                <w:color w:val="000000"/>
                <w:szCs w:val="21"/>
              </w:rPr>
              <w:t>本人最具代表性的类似工作经验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c>
          <w:tcPr>
            <w:tcW w:w="1276" w:type="dxa"/>
            <w:vAlign w:val="center"/>
          </w:tcPr>
          <w:p>
            <w:pPr>
              <w:ind w:firstLine="480"/>
              <w:jc w:val="center"/>
              <w:rPr>
                <w:rFonts w:ascii="宋体" w:hAnsi="宋体"/>
                <w:color w:val="000000"/>
                <w:szCs w:val="21"/>
              </w:rPr>
            </w:pPr>
          </w:p>
        </w:tc>
        <w:tc>
          <w:tcPr>
            <w:tcW w:w="992" w:type="dxa"/>
            <w:vAlign w:val="center"/>
          </w:tcPr>
          <w:p>
            <w:pPr>
              <w:ind w:firstLine="480"/>
              <w:jc w:val="center"/>
              <w:rPr>
                <w:rFonts w:ascii="宋体" w:hAnsi="宋体"/>
                <w:color w:val="000000"/>
                <w:szCs w:val="21"/>
              </w:rPr>
            </w:pPr>
          </w:p>
        </w:tc>
        <w:tc>
          <w:tcPr>
            <w:tcW w:w="1134" w:type="dxa"/>
            <w:vAlign w:val="center"/>
          </w:tcPr>
          <w:p>
            <w:pPr>
              <w:ind w:firstLine="48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276"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64"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1276" w:type="dxa"/>
            <w:vAlign w:val="center"/>
          </w:tcPr>
          <w:p>
            <w:pPr>
              <w:jc w:val="center"/>
              <w:rPr>
                <w:rFonts w:ascii="宋体" w:hAnsi="宋体"/>
                <w:color w:val="000000"/>
                <w:szCs w:val="21"/>
              </w:rPr>
            </w:pPr>
          </w:p>
        </w:tc>
        <w:tc>
          <w:tcPr>
            <w:tcW w:w="992"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r>
    </w:tbl>
    <w:p>
      <w:pPr>
        <w:pStyle w:val="23"/>
        <w:adjustRightInd w:val="0"/>
        <w:snapToGrid w:val="0"/>
        <w:spacing w:line="360" w:lineRule="auto"/>
        <w:rPr>
          <w:rFonts w:hAnsi="宋体"/>
          <w:bCs/>
          <w:color w:val="000000"/>
        </w:rPr>
      </w:pPr>
      <w:r>
        <w:rPr>
          <w:rFonts w:hint="eastAsia" w:hAnsi="宋体"/>
          <w:bCs/>
          <w:color w:val="000000"/>
          <w:szCs w:val="21"/>
        </w:rPr>
        <w:t>注：提供上述人员简历表，见《附件九》，并按“序号”进行排序。</w:t>
      </w:r>
    </w:p>
    <w:p>
      <w:pPr>
        <w:pStyle w:val="23"/>
        <w:adjustRightInd w:val="0"/>
        <w:snapToGrid w:val="0"/>
        <w:spacing w:line="360" w:lineRule="auto"/>
        <w:rPr>
          <w:rFonts w:hAnsi="宋体"/>
          <w:bCs/>
          <w:color w:val="000000"/>
        </w:rPr>
      </w:pPr>
    </w:p>
    <w:p>
      <w:pPr>
        <w:adjustRightInd w:val="0"/>
        <w:snapToGrid w:val="0"/>
        <w:spacing w:line="360" w:lineRule="auto"/>
        <w:rPr>
          <w:rFonts w:ascii="宋体" w:hAnsi="宋体"/>
          <w:bCs/>
          <w:color w:val="000000"/>
        </w:rPr>
      </w:pPr>
      <w:r>
        <w:rPr>
          <w:rFonts w:hint="eastAsia" w:ascii="宋体" w:hAnsi="宋体"/>
          <w:bCs/>
          <w:color w:val="000000"/>
        </w:rPr>
        <w:t>投标人法定代表人或授权代理人（签字）：</w:t>
      </w:r>
      <w:r>
        <w:rPr>
          <w:rFonts w:hint="eastAsia" w:ascii="宋体" w:hAnsi="宋体"/>
          <w:bCs/>
          <w:color w:val="000000"/>
          <w:u w:val="single"/>
        </w:rPr>
        <w:t xml:space="preserve">                            </w:t>
      </w:r>
    </w:p>
    <w:p>
      <w:pPr>
        <w:adjustRightInd w:val="0"/>
        <w:snapToGrid w:val="0"/>
        <w:spacing w:line="360" w:lineRule="auto"/>
        <w:rPr>
          <w:rFonts w:ascii="宋体" w:hAnsi="宋体"/>
          <w:bCs/>
          <w:color w:val="000000"/>
          <w:u w:val="single"/>
        </w:rPr>
      </w:pPr>
      <w:r>
        <w:rPr>
          <w:rFonts w:hint="eastAsia" w:ascii="宋体" w:hAnsi="宋体"/>
          <w:bCs/>
          <w:color w:val="000000"/>
        </w:rPr>
        <w:t>投标人名称（加盖公章）：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360" w:lineRule="auto"/>
        <w:rPr>
          <w:rFonts w:ascii="宋体" w:hAnsi="宋体"/>
          <w:bCs/>
          <w:color w:val="000000"/>
        </w:rPr>
        <w:sectPr>
          <w:pgSz w:w="11906" w:h="16838"/>
          <w:pgMar w:top="1418" w:right="1474" w:bottom="1418" w:left="1474" w:header="851" w:footer="851" w:gutter="0"/>
          <w:cols w:space="720" w:num="1"/>
          <w:titlePg/>
          <w:docGrid w:linePitch="312" w:charSpace="0"/>
        </w:sectPr>
      </w:pP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p>
    <w:bookmarkEnd w:id="1699"/>
    <w:p>
      <w:pPr>
        <w:pStyle w:val="3"/>
        <w:numPr>
          <w:ilvl w:val="1"/>
          <w:numId w:val="0"/>
        </w:numPr>
        <w:spacing w:line="400" w:lineRule="exact"/>
        <w:rPr>
          <w:color w:val="000000"/>
        </w:rPr>
      </w:pPr>
      <w:bookmarkStart w:id="1705" w:name="_Toc330460015"/>
      <w:bookmarkStart w:id="1706" w:name="_Toc331512930"/>
      <w:bookmarkStart w:id="1707" w:name="_Toc331684071"/>
      <w:bookmarkStart w:id="1708" w:name="_Toc332206738"/>
      <w:bookmarkStart w:id="1709" w:name="_Toc332270376"/>
      <w:bookmarkStart w:id="1710" w:name="_Toc333237707"/>
      <w:bookmarkStart w:id="1711" w:name="_Toc333237818"/>
      <w:bookmarkStart w:id="1712" w:name="_Toc333238663"/>
      <w:bookmarkStart w:id="1713" w:name="_Toc333935375"/>
      <w:bookmarkStart w:id="1714" w:name="_Toc333935716"/>
      <w:bookmarkStart w:id="1715" w:name="_Toc336681609"/>
      <w:bookmarkStart w:id="1716" w:name="_Toc336681964"/>
      <w:bookmarkStart w:id="1717" w:name="_Toc337632387"/>
      <w:bookmarkStart w:id="1718" w:name="_Toc339019918"/>
      <w:bookmarkStart w:id="1719" w:name="_Toc339020044"/>
      <w:bookmarkStart w:id="1720" w:name="_Toc339020124"/>
      <w:bookmarkStart w:id="1721" w:name="_Toc339020262"/>
      <w:bookmarkStart w:id="1722" w:name="_Toc339362329"/>
      <w:bookmarkStart w:id="1723" w:name="_Toc339441116"/>
      <w:bookmarkStart w:id="1724" w:name="_Toc340507471"/>
      <w:bookmarkStart w:id="1725" w:name="_Toc340672898"/>
      <w:bookmarkStart w:id="1726" w:name="_Toc340677099"/>
      <w:bookmarkStart w:id="1727" w:name="_Toc341348369"/>
      <w:bookmarkStart w:id="1728" w:name="_Toc342060404"/>
      <w:bookmarkStart w:id="1729" w:name="_Toc342296790"/>
      <w:bookmarkStart w:id="1730" w:name="_Toc342312472"/>
      <w:bookmarkStart w:id="1731" w:name="_Toc342398159"/>
      <w:bookmarkStart w:id="1732" w:name="_Toc343247129"/>
      <w:bookmarkStart w:id="1733" w:name="_Toc343248447"/>
      <w:bookmarkStart w:id="1734" w:name="_Toc343612949"/>
      <w:bookmarkStart w:id="1735" w:name="_Toc345312626"/>
      <w:bookmarkStart w:id="1736" w:name="_Toc350438778"/>
      <w:bookmarkStart w:id="1737" w:name="_Toc350756479"/>
      <w:bookmarkStart w:id="1738" w:name="_Toc365967104"/>
      <w:bookmarkStart w:id="1739" w:name="_Toc365985210"/>
      <w:bookmarkStart w:id="1740" w:name="_Toc366072561"/>
      <w:bookmarkStart w:id="1741" w:name="_Toc26477"/>
      <w:r>
        <w:rPr>
          <w:rFonts w:hint="eastAsia"/>
          <w:color w:val="000000"/>
        </w:rPr>
        <w:t>附件</w:t>
      </w:r>
      <w:r>
        <w:rPr>
          <w:rFonts w:hint="eastAsia"/>
          <w:color w:val="000000"/>
          <w:lang w:eastAsia="zh-CN"/>
        </w:rPr>
        <w:t>六</w:t>
      </w:r>
      <w:r>
        <w:rPr>
          <w:rFonts w:hint="eastAsia"/>
          <w:color w:val="000000"/>
        </w:rPr>
        <w: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Fonts w:hint="eastAsia"/>
          <w:color w:val="000000"/>
        </w:rPr>
        <w:t>近三年至今同类业绩一览表</w:t>
      </w:r>
      <w:bookmarkEnd w:id="1741"/>
    </w:p>
    <w:p>
      <w:pPr>
        <w:adjustRightInd w:val="0"/>
        <w:snapToGrid w:val="0"/>
        <w:spacing w:line="360" w:lineRule="auto"/>
        <w:jc w:val="left"/>
        <w:rPr>
          <w:rFonts w:ascii="宋体" w:hAnsi="宋体"/>
          <w:b/>
          <w:bCs/>
          <w:caps/>
          <w:color w:val="000000"/>
        </w:rPr>
      </w:pPr>
      <w:r>
        <w:rPr>
          <w:rFonts w:hint="eastAsia" w:ascii="宋体" w:hAnsi="宋体"/>
          <w:bCs/>
          <w:caps/>
          <w:color w:val="000000"/>
        </w:rPr>
        <w:t xml:space="preserve"> </w:t>
      </w:r>
    </w:p>
    <w:p>
      <w:pPr>
        <w:adjustRightInd w:val="0"/>
        <w:snapToGrid w:val="0"/>
        <w:spacing w:line="360" w:lineRule="auto"/>
        <w:ind w:left="1050" w:hanging="1050" w:hangingChars="500"/>
        <w:jc w:val="left"/>
        <w:rPr>
          <w:rFonts w:ascii="宋体" w:hAnsi="宋体"/>
          <w:bCs/>
          <w:color w:val="000000"/>
        </w:rPr>
      </w:pPr>
      <w:r>
        <w:rPr>
          <w:rFonts w:hint="eastAsia" w:ascii="宋体" w:hAnsi="宋体"/>
          <w:bCs/>
          <w:color w:val="000000"/>
        </w:rPr>
        <w:t>项目名称：</w:t>
      </w:r>
      <w:r>
        <w:rPr>
          <w:rFonts w:hint="eastAsia"/>
          <w:color w:val="000000"/>
          <w:szCs w:val="21"/>
          <w:u w:val="single"/>
        </w:rPr>
        <w:t>阳江市人民医院病媒生物防制服务项目</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4725"/>
        <w:gridCol w:w="2002"/>
        <w:gridCol w:w="1506"/>
        <w:gridCol w:w="1506"/>
        <w:gridCol w:w="1506"/>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34" w:type="dxa"/>
            <w:vAlign w:val="center"/>
          </w:tcPr>
          <w:p>
            <w:pPr>
              <w:pStyle w:val="4"/>
              <w:snapToGrid w:val="0"/>
              <w:ind w:firstLine="0"/>
              <w:jc w:val="center"/>
              <w:rPr>
                <w:rFonts w:hAnsi="宋体"/>
                <w:bCs/>
                <w:color w:val="000000"/>
                <w:sz w:val="21"/>
              </w:rPr>
            </w:pPr>
            <w:r>
              <w:rPr>
                <w:rFonts w:hint="eastAsia" w:hAnsi="宋体"/>
                <w:bCs/>
                <w:color w:val="000000"/>
                <w:sz w:val="21"/>
              </w:rPr>
              <w:t>序号</w:t>
            </w:r>
          </w:p>
        </w:tc>
        <w:tc>
          <w:tcPr>
            <w:tcW w:w="4725" w:type="dxa"/>
            <w:vAlign w:val="center"/>
          </w:tcPr>
          <w:p>
            <w:pPr>
              <w:pStyle w:val="4"/>
              <w:snapToGrid w:val="0"/>
              <w:ind w:firstLine="0"/>
              <w:jc w:val="center"/>
              <w:rPr>
                <w:rFonts w:hAnsi="宋体"/>
                <w:bCs/>
                <w:color w:val="000000"/>
                <w:sz w:val="21"/>
              </w:rPr>
            </w:pPr>
            <w:r>
              <w:rPr>
                <w:rFonts w:hint="eastAsia" w:hAnsi="宋体"/>
                <w:bCs/>
                <w:color w:val="000000"/>
                <w:sz w:val="21"/>
              </w:rPr>
              <w:t>项目名称</w:t>
            </w:r>
          </w:p>
        </w:tc>
        <w:tc>
          <w:tcPr>
            <w:tcW w:w="2002" w:type="dxa"/>
            <w:vAlign w:val="center"/>
          </w:tcPr>
          <w:p>
            <w:pPr>
              <w:pStyle w:val="4"/>
              <w:snapToGrid w:val="0"/>
              <w:ind w:firstLine="0"/>
              <w:jc w:val="center"/>
              <w:rPr>
                <w:rFonts w:hAnsi="宋体"/>
                <w:bCs/>
                <w:color w:val="000000"/>
                <w:sz w:val="21"/>
              </w:rPr>
            </w:pPr>
            <w:r>
              <w:rPr>
                <w:rFonts w:hint="eastAsia" w:hAnsi="宋体"/>
                <w:bCs/>
                <w:color w:val="000000"/>
                <w:sz w:val="21"/>
              </w:rPr>
              <w:t>合同总额（元）</w:t>
            </w:r>
          </w:p>
        </w:tc>
        <w:tc>
          <w:tcPr>
            <w:tcW w:w="1506" w:type="dxa"/>
            <w:vAlign w:val="center"/>
          </w:tcPr>
          <w:p>
            <w:pPr>
              <w:pStyle w:val="4"/>
              <w:snapToGrid w:val="0"/>
              <w:ind w:firstLine="0"/>
              <w:jc w:val="center"/>
              <w:rPr>
                <w:rFonts w:hAnsi="宋体"/>
                <w:bCs/>
                <w:color w:val="000000"/>
                <w:sz w:val="21"/>
              </w:rPr>
            </w:pPr>
            <w:r>
              <w:rPr>
                <w:rFonts w:hint="eastAsia" w:hAnsi="宋体"/>
                <w:bCs/>
                <w:color w:val="000000"/>
                <w:sz w:val="21"/>
              </w:rPr>
              <w:t>完成日期</w:t>
            </w:r>
          </w:p>
        </w:tc>
        <w:tc>
          <w:tcPr>
            <w:tcW w:w="1506" w:type="dxa"/>
            <w:vAlign w:val="center"/>
          </w:tcPr>
          <w:p>
            <w:pPr>
              <w:pStyle w:val="4"/>
              <w:snapToGrid w:val="0"/>
              <w:ind w:firstLine="0"/>
              <w:jc w:val="center"/>
              <w:rPr>
                <w:rFonts w:hAnsi="宋体"/>
                <w:bCs/>
                <w:color w:val="000000"/>
                <w:sz w:val="21"/>
              </w:rPr>
            </w:pPr>
            <w:r>
              <w:rPr>
                <w:rFonts w:hint="eastAsia" w:hAnsi="宋体"/>
                <w:bCs/>
                <w:color w:val="000000"/>
                <w:sz w:val="21"/>
              </w:rPr>
              <w:t>用户单位</w:t>
            </w:r>
          </w:p>
        </w:tc>
        <w:tc>
          <w:tcPr>
            <w:tcW w:w="1506" w:type="dxa"/>
            <w:vAlign w:val="center"/>
          </w:tcPr>
          <w:p>
            <w:pPr>
              <w:pStyle w:val="4"/>
              <w:snapToGrid w:val="0"/>
              <w:ind w:firstLine="0"/>
              <w:jc w:val="center"/>
              <w:rPr>
                <w:rFonts w:hAnsi="宋体"/>
                <w:bCs/>
                <w:color w:val="000000"/>
                <w:sz w:val="21"/>
              </w:rPr>
            </w:pPr>
            <w:r>
              <w:rPr>
                <w:rFonts w:hint="eastAsia" w:hAnsi="宋体"/>
                <w:bCs/>
                <w:color w:val="000000"/>
                <w:sz w:val="21"/>
              </w:rPr>
              <w:t>联系电话</w:t>
            </w:r>
          </w:p>
        </w:tc>
        <w:tc>
          <w:tcPr>
            <w:tcW w:w="1029" w:type="dxa"/>
            <w:vAlign w:val="center"/>
          </w:tcPr>
          <w:p>
            <w:pPr>
              <w:pStyle w:val="4"/>
              <w:snapToGrid w:val="0"/>
              <w:ind w:firstLine="0"/>
              <w:jc w:val="center"/>
              <w:rPr>
                <w:rFonts w:hAnsi="宋体"/>
                <w:bCs/>
                <w:color w:val="000000"/>
                <w:sz w:val="21"/>
              </w:rPr>
            </w:pPr>
            <w:r>
              <w:rPr>
                <w:rFonts w:hint="eastAsia" w:hAnsi="宋体"/>
                <w:bCs/>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ind w:firstLine="0"/>
              <w:jc w:val="center"/>
              <w:rPr>
                <w:rFonts w:hAnsi="宋体"/>
                <w:bCs/>
                <w:color w:val="000000"/>
                <w:sz w:val="21"/>
              </w:rPr>
            </w:pPr>
          </w:p>
        </w:tc>
        <w:tc>
          <w:tcPr>
            <w:tcW w:w="4725" w:type="dxa"/>
            <w:vAlign w:val="center"/>
          </w:tcPr>
          <w:p>
            <w:pPr>
              <w:pStyle w:val="4"/>
              <w:snapToGrid w:val="0"/>
              <w:ind w:firstLine="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bl>
    <w:p>
      <w:pPr>
        <w:pStyle w:val="4"/>
        <w:snapToGrid w:val="0"/>
        <w:spacing w:line="360" w:lineRule="auto"/>
        <w:ind w:firstLine="0"/>
        <w:rPr>
          <w:rFonts w:hAnsi="宋体"/>
          <w:bCs/>
          <w:color w:val="000000"/>
          <w:sz w:val="21"/>
        </w:rPr>
      </w:pPr>
    </w:p>
    <w:p>
      <w:pPr>
        <w:pStyle w:val="4"/>
        <w:snapToGrid w:val="0"/>
        <w:spacing w:line="360" w:lineRule="auto"/>
        <w:ind w:firstLine="0"/>
        <w:rPr>
          <w:rFonts w:hAnsi="宋体"/>
          <w:bCs/>
          <w:color w:val="000000"/>
          <w:sz w:val="21"/>
        </w:rPr>
      </w:pPr>
      <w:r>
        <w:rPr>
          <w:rFonts w:hint="eastAsia" w:hAnsi="宋体"/>
          <w:bCs/>
          <w:color w:val="000000"/>
          <w:sz w:val="21"/>
        </w:rPr>
        <w:t>注：1、如本表格式内容不能满足需要，投标人可自行划表填写，但必须体现以上内容。</w:t>
      </w:r>
    </w:p>
    <w:p>
      <w:pPr>
        <w:pStyle w:val="4"/>
        <w:numPr>
          <w:ilvl w:val="1"/>
          <w:numId w:val="20"/>
        </w:numPr>
        <w:snapToGrid w:val="0"/>
        <w:spacing w:line="360" w:lineRule="auto"/>
        <w:rPr>
          <w:rFonts w:hAnsi="宋体"/>
          <w:bCs/>
          <w:color w:val="000000"/>
          <w:sz w:val="21"/>
        </w:rPr>
      </w:pPr>
      <w:r>
        <w:rPr>
          <w:rFonts w:hint="eastAsia" w:hAnsi="宋体"/>
          <w:bCs/>
          <w:color w:val="000000"/>
          <w:sz w:val="21"/>
        </w:rPr>
        <w:t>至少应提供上述项目包括合同关键页复印件（加盖公章）。</w:t>
      </w:r>
      <w:r>
        <w:rPr>
          <w:rFonts w:hint="eastAsia" w:hAnsi="宋体"/>
          <w:b/>
          <w:bCs/>
          <w:color w:val="000000"/>
          <w:sz w:val="21"/>
        </w:rPr>
        <w:t>若投标人未按要求提供，则其将承担业绩不计分的风险。</w:t>
      </w:r>
    </w:p>
    <w:p>
      <w:pPr>
        <w:adjustRightInd w:val="0"/>
        <w:snapToGrid w:val="0"/>
        <w:spacing w:line="360" w:lineRule="auto"/>
        <w:rPr>
          <w:rFonts w:ascii="宋体" w:hAnsi="宋体"/>
          <w:bCs/>
          <w:color w:val="000000"/>
        </w:rPr>
      </w:pPr>
      <w:r>
        <w:rPr>
          <w:rFonts w:hint="eastAsia" w:ascii="宋体" w:hAnsi="宋体"/>
          <w:bCs/>
          <w:color w:val="000000"/>
        </w:rPr>
        <w:t>投标人法定代表人或授权代理人（签字）：</w:t>
      </w:r>
      <w:r>
        <w:rPr>
          <w:rFonts w:hint="eastAsia" w:ascii="宋体" w:hAnsi="宋体"/>
          <w:bCs/>
          <w:color w:val="000000"/>
          <w:u w:val="single"/>
        </w:rPr>
        <w:t xml:space="preserve">                            </w:t>
      </w:r>
    </w:p>
    <w:p>
      <w:pPr>
        <w:adjustRightInd w:val="0"/>
        <w:snapToGrid w:val="0"/>
        <w:spacing w:line="360" w:lineRule="auto"/>
        <w:rPr>
          <w:rFonts w:ascii="宋体" w:hAnsi="宋体"/>
          <w:bCs/>
          <w:color w:val="000000"/>
        </w:rPr>
      </w:pPr>
      <w:r>
        <w:rPr>
          <w:rFonts w:hint="eastAsia" w:ascii="宋体" w:hAnsi="宋体"/>
          <w:bCs/>
          <w:color w:val="000000"/>
        </w:rPr>
        <w:t>投标人名称（公章）：</w:t>
      </w:r>
      <w:r>
        <w:rPr>
          <w:rFonts w:ascii="宋体" w:hAnsi="宋体"/>
          <w:bCs/>
          <w:color w:val="000000"/>
          <w:u w:val="single"/>
        </w:rPr>
        <w:t xml:space="preserve">    </w:t>
      </w:r>
      <w:r>
        <w:rPr>
          <w:rFonts w:hint="eastAsia" w:ascii="宋体" w:hAnsi="宋体"/>
          <w:bCs/>
          <w:color w:val="000000"/>
          <w:u w:val="single"/>
        </w:rPr>
        <w:t xml:space="preserve">                                                  </w:t>
      </w:r>
    </w:p>
    <w:p>
      <w:pPr>
        <w:pStyle w:val="3"/>
        <w:numPr>
          <w:ilvl w:val="1"/>
          <w:numId w:val="0"/>
        </w:numPr>
        <w:rPr>
          <w:color w:val="000000"/>
        </w:rPr>
        <w:sectPr>
          <w:pgSz w:w="16838" w:h="11906" w:orient="landscape"/>
          <w:pgMar w:top="1418" w:right="1474" w:bottom="1418" w:left="1474" w:header="851" w:footer="851" w:gutter="0"/>
          <w:cols w:space="720" w:num="1"/>
          <w:titlePg/>
          <w:docGrid w:linePitch="312" w:charSpace="0"/>
        </w:sectPr>
      </w:pPr>
    </w:p>
    <w:p>
      <w:pPr>
        <w:pStyle w:val="3"/>
        <w:numPr>
          <w:ilvl w:val="1"/>
          <w:numId w:val="0"/>
        </w:numPr>
        <w:spacing w:line="400" w:lineRule="exact"/>
        <w:rPr>
          <w:color w:val="000000"/>
        </w:rPr>
      </w:pPr>
      <w:bookmarkStart w:id="1742" w:name="_Toc326065622"/>
      <w:bookmarkStart w:id="1743" w:name="_Toc339441118"/>
      <w:bookmarkStart w:id="1744" w:name="_Toc340507473"/>
      <w:bookmarkStart w:id="1745" w:name="_Toc340672900"/>
      <w:bookmarkStart w:id="1746" w:name="_Toc341348371"/>
      <w:bookmarkStart w:id="1747" w:name="_Toc340677101"/>
      <w:bookmarkStart w:id="1748" w:name="_Toc330460017"/>
      <w:bookmarkStart w:id="1749" w:name="_Toc331512932"/>
      <w:bookmarkStart w:id="1750" w:name="_Toc331684073"/>
      <w:bookmarkStart w:id="1751" w:name="_Toc332206740"/>
      <w:bookmarkStart w:id="1752" w:name="_Toc332270378"/>
      <w:bookmarkStart w:id="1753" w:name="_Toc333237709"/>
      <w:bookmarkStart w:id="1754" w:name="_Toc333237820"/>
      <w:bookmarkStart w:id="1755" w:name="_Toc333238665"/>
      <w:bookmarkStart w:id="1756" w:name="_Toc333935377"/>
      <w:bookmarkStart w:id="1757" w:name="_Toc333935718"/>
      <w:bookmarkStart w:id="1758" w:name="_Toc336681611"/>
      <w:bookmarkStart w:id="1759" w:name="_Toc336681966"/>
      <w:bookmarkStart w:id="1760" w:name="_Toc337632389"/>
      <w:bookmarkStart w:id="1761" w:name="_Toc339019920"/>
      <w:bookmarkStart w:id="1762" w:name="_Toc339020046"/>
      <w:bookmarkStart w:id="1763" w:name="_Toc339020126"/>
      <w:bookmarkStart w:id="1764" w:name="_Toc339020264"/>
      <w:bookmarkStart w:id="1765" w:name="_Toc339362331"/>
      <w:bookmarkStart w:id="1766" w:name="_Toc342312474"/>
      <w:bookmarkStart w:id="1767" w:name="_Toc342060406"/>
      <w:bookmarkStart w:id="1768" w:name="_Toc342398161"/>
      <w:bookmarkStart w:id="1769" w:name="_Toc343247131"/>
      <w:bookmarkStart w:id="1770" w:name="_Toc343248449"/>
      <w:bookmarkStart w:id="1771" w:name="_Toc343612951"/>
      <w:bookmarkStart w:id="1772" w:name="_Toc345312628"/>
      <w:bookmarkStart w:id="1773" w:name="_Toc350438780"/>
      <w:bookmarkStart w:id="1774" w:name="_Toc350756481"/>
      <w:bookmarkStart w:id="1775" w:name="_Toc365967106"/>
      <w:bookmarkStart w:id="1776" w:name="_Toc365985212"/>
      <w:bookmarkStart w:id="1777" w:name="_Toc366072563"/>
      <w:bookmarkStart w:id="1778" w:name="_Toc342296792"/>
      <w:bookmarkStart w:id="1779" w:name="_Toc32142"/>
      <w:r>
        <w:rPr>
          <w:rFonts w:hint="eastAsia"/>
          <w:color w:val="000000"/>
        </w:rPr>
        <w:t>附件</w:t>
      </w:r>
      <w:r>
        <w:rPr>
          <w:rFonts w:hint="eastAsia"/>
          <w:color w:val="000000"/>
          <w:lang w:eastAsia="zh-CN"/>
        </w:rPr>
        <w:t>七</w:t>
      </w:r>
      <w:r>
        <w:rPr>
          <w:rFonts w:hint="eastAsia"/>
          <w:color w:val="000000"/>
        </w:rPr>
        <w:t>：</w:t>
      </w:r>
      <w:bookmarkEnd w:id="1742"/>
      <w:r>
        <w:rPr>
          <w:rFonts w:hint="eastAsia"/>
          <w:color w:val="000000"/>
        </w:rPr>
        <w:t>投标人提交的其它商务和技术资料</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adjustRightInd w:val="0"/>
        <w:snapToGrid w:val="0"/>
        <w:spacing w:line="360" w:lineRule="auto"/>
        <w:jc w:val="left"/>
        <w:rPr>
          <w:rFonts w:ascii="宋体" w:hAnsi="宋体"/>
          <w:bCs/>
          <w:color w:val="000000"/>
        </w:rPr>
      </w:pPr>
    </w:p>
    <w:p>
      <w:pPr>
        <w:adjustRightInd w:val="0"/>
        <w:snapToGrid w:val="0"/>
        <w:spacing w:line="360" w:lineRule="auto"/>
        <w:jc w:val="left"/>
        <w:rPr>
          <w:rFonts w:ascii="宋体" w:hAnsi="宋体"/>
          <w:bCs/>
          <w:color w:val="000000"/>
          <w:u w:val="single"/>
        </w:rPr>
      </w:pPr>
      <w:r>
        <w:rPr>
          <w:rFonts w:hint="eastAsia" w:ascii="宋体" w:hAnsi="宋体"/>
          <w:bCs/>
          <w:color w:val="000000"/>
        </w:rPr>
        <w:t xml:space="preserve"> </w:t>
      </w:r>
    </w:p>
    <w:p>
      <w:pPr>
        <w:adjustRightInd w:val="0"/>
        <w:snapToGrid w:val="0"/>
        <w:spacing w:line="360" w:lineRule="auto"/>
        <w:ind w:left="1050" w:hanging="1050" w:hangingChars="500"/>
        <w:jc w:val="left"/>
        <w:rPr>
          <w:rFonts w:ascii="宋体" w:hAnsi="宋体"/>
          <w:bCs/>
          <w:color w:val="000000"/>
        </w:rPr>
      </w:pPr>
      <w:r>
        <w:rPr>
          <w:rFonts w:hint="eastAsia" w:ascii="宋体" w:hAnsi="宋体"/>
          <w:bCs/>
          <w:color w:val="000000"/>
        </w:rPr>
        <w:t>项目名称：</w:t>
      </w:r>
      <w:r>
        <w:rPr>
          <w:rFonts w:hint="eastAsia"/>
          <w:color w:val="000000"/>
          <w:szCs w:val="21"/>
          <w:u w:val="single"/>
        </w:rPr>
        <w:t>阳江市人民医院病媒生物防制服务项目</w:t>
      </w:r>
    </w:p>
    <w:p>
      <w:pPr>
        <w:adjustRightInd w:val="0"/>
        <w:snapToGrid w:val="0"/>
        <w:spacing w:line="360" w:lineRule="auto"/>
        <w:jc w:val="left"/>
        <w:rPr>
          <w:rFonts w:ascii="宋体" w:hAnsi="宋体"/>
          <w:bCs/>
          <w:color w:val="000000"/>
        </w:rPr>
      </w:pPr>
    </w:p>
    <w:p>
      <w:pPr>
        <w:pStyle w:val="4"/>
        <w:spacing w:line="360" w:lineRule="auto"/>
        <w:rPr>
          <w:rFonts w:hAnsi="宋体"/>
          <w:bCs/>
          <w:color w:val="000000"/>
          <w:sz w:val="21"/>
        </w:rPr>
      </w:pPr>
    </w:p>
    <w:p>
      <w:pPr>
        <w:pStyle w:val="4"/>
        <w:spacing w:line="360" w:lineRule="auto"/>
        <w:rPr>
          <w:rFonts w:hAnsi="宋体"/>
          <w:bCs/>
          <w:color w:val="000000"/>
          <w:sz w:val="21"/>
        </w:rPr>
      </w:pPr>
      <w:r>
        <w:rPr>
          <w:rFonts w:hint="eastAsia" w:hAnsi="宋体"/>
          <w:bCs/>
          <w:color w:val="000000"/>
          <w:sz w:val="21"/>
        </w:rPr>
        <w:t>本节无格式要求，投标人可根据自身实际情况以及招标文件评分细则规定的详细评审内容和应当提供的证明材料进行编制。</w:t>
      </w:r>
    </w:p>
    <w:p>
      <w:pPr>
        <w:pStyle w:val="4"/>
        <w:spacing w:line="360" w:lineRule="auto"/>
        <w:rPr>
          <w:rFonts w:hAnsi="宋体"/>
          <w:bCs/>
          <w:color w:val="000000"/>
          <w:sz w:val="21"/>
        </w:rPr>
      </w:pPr>
      <w:r>
        <w:rPr>
          <w:rFonts w:hint="eastAsia" w:hAnsi="宋体"/>
          <w:bCs/>
          <w:color w:val="000000"/>
          <w:sz w:val="21"/>
        </w:rPr>
        <w:t>一、</w:t>
      </w:r>
      <w:r>
        <w:rPr>
          <w:rFonts w:hAnsi="宋体"/>
          <w:bCs/>
          <w:color w:val="000000"/>
          <w:sz w:val="21"/>
        </w:rPr>
        <w:t>...</w:t>
      </w:r>
    </w:p>
    <w:p>
      <w:pPr>
        <w:pStyle w:val="4"/>
        <w:spacing w:line="360" w:lineRule="auto"/>
        <w:rPr>
          <w:rFonts w:hAnsi="宋体"/>
          <w:bCs/>
          <w:color w:val="000000"/>
          <w:sz w:val="21"/>
        </w:rPr>
      </w:pPr>
      <w:r>
        <w:rPr>
          <w:rFonts w:hint="eastAsia" w:hAnsi="宋体"/>
          <w:bCs/>
          <w:color w:val="000000"/>
          <w:sz w:val="21"/>
        </w:rPr>
        <w:t>二、</w:t>
      </w:r>
      <w:r>
        <w:rPr>
          <w:rFonts w:hAnsi="宋体"/>
          <w:bCs/>
          <w:color w:val="000000"/>
          <w:sz w:val="21"/>
        </w:rPr>
        <w:t>...</w:t>
      </w:r>
    </w:p>
    <w:p>
      <w:pPr>
        <w:pStyle w:val="4"/>
        <w:spacing w:line="360" w:lineRule="auto"/>
        <w:rPr>
          <w:rFonts w:hAnsi="宋体"/>
          <w:bCs/>
          <w:color w:val="000000"/>
          <w:sz w:val="21"/>
        </w:rPr>
      </w:pPr>
      <w:r>
        <w:rPr>
          <w:rFonts w:hint="eastAsia" w:hAnsi="宋体"/>
          <w:bCs/>
          <w:color w:val="000000"/>
          <w:sz w:val="21"/>
        </w:rPr>
        <w:t>三、</w:t>
      </w:r>
      <w:r>
        <w:rPr>
          <w:rFonts w:hAnsi="宋体"/>
          <w:bCs/>
          <w:color w:val="000000"/>
          <w:sz w:val="21"/>
        </w:rPr>
        <w:t>...</w:t>
      </w:r>
    </w:p>
    <w:p>
      <w:pPr>
        <w:pStyle w:val="4"/>
        <w:spacing w:line="360" w:lineRule="auto"/>
        <w:rPr>
          <w:rFonts w:hAnsi="宋体"/>
          <w:bCs/>
          <w:color w:val="000000"/>
          <w:sz w:val="21"/>
        </w:rPr>
      </w:pPr>
      <w:r>
        <w:rPr>
          <w:rFonts w:hint="eastAsia" w:hAnsi="宋体"/>
          <w:bCs/>
          <w:color w:val="000000"/>
          <w:sz w:val="21"/>
        </w:rPr>
        <w:t>四、</w:t>
      </w:r>
      <w:r>
        <w:rPr>
          <w:rFonts w:hAnsi="宋体"/>
          <w:bCs/>
          <w:color w:val="000000"/>
          <w:sz w:val="21"/>
        </w:rPr>
        <w:t>...</w:t>
      </w:r>
    </w:p>
    <w:p>
      <w:pPr>
        <w:adjustRightInd w:val="0"/>
        <w:snapToGrid w:val="0"/>
        <w:spacing w:line="440" w:lineRule="exact"/>
        <w:rPr>
          <w:rFonts w:ascii="宋体" w:hAnsi="宋体"/>
          <w:bCs/>
          <w:color w:val="000000"/>
        </w:rPr>
      </w:pPr>
    </w:p>
    <w:p>
      <w:pPr>
        <w:adjustRightInd w:val="0"/>
        <w:snapToGrid w:val="0"/>
        <w:spacing w:line="440" w:lineRule="exact"/>
        <w:rPr>
          <w:rFonts w:ascii="宋体" w:hAnsi="宋体"/>
          <w:bCs/>
          <w:color w:val="000000"/>
        </w:rPr>
      </w:pPr>
    </w:p>
    <w:p>
      <w:pPr>
        <w:adjustRightInd w:val="0"/>
        <w:snapToGrid w:val="0"/>
        <w:spacing w:line="440" w:lineRule="exact"/>
        <w:rPr>
          <w:rFonts w:ascii="宋体" w:hAnsi="宋体"/>
          <w:bCs/>
          <w:color w:val="000000"/>
        </w:rPr>
      </w:pPr>
      <w:r>
        <w:rPr>
          <w:rFonts w:hint="eastAsia" w:ascii="宋体" w:hAnsi="宋体"/>
          <w:bCs/>
          <w:color w:val="000000"/>
        </w:rPr>
        <w:t>投标人法定代表人或授权代理人（签字）：</w:t>
      </w:r>
      <w:r>
        <w:rPr>
          <w:rFonts w:hint="eastAsia" w:ascii="宋体" w:hAnsi="宋体"/>
          <w:bCs/>
          <w:color w:val="000000"/>
          <w:u w:val="single"/>
        </w:rPr>
        <w:t xml:space="preserve">                            </w:t>
      </w:r>
    </w:p>
    <w:p>
      <w:pPr>
        <w:adjustRightInd w:val="0"/>
        <w:snapToGrid w:val="0"/>
        <w:spacing w:line="440" w:lineRule="exact"/>
        <w:rPr>
          <w:rFonts w:ascii="宋体" w:hAnsi="宋体"/>
          <w:bCs/>
          <w:color w:val="000000"/>
        </w:rPr>
      </w:pPr>
      <w:r>
        <w:rPr>
          <w:rFonts w:hint="eastAsia" w:ascii="宋体" w:hAnsi="宋体"/>
          <w:bCs/>
          <w:color w:val="000000"/>
        </w:rPr>
        <w:t>投标人名称（公章）：</w:t>
      </w:r>
      <w:r>
        <w:rPr>
          <w:rFonts w:ascii="宋体" w:hAnsi="宋体"/>
          <w:bCs/>
          <w:color w:val="000000"/>
          <w:u w:val="single"/>
        </w:rPr>
        <w:t xml:space="preserve">    </w:t>
      </w:r>
      <w:r>
        <w:rPr>
          <w:rFonts w:hint="eastAsia" w:ascii="宋体" w:hAnsi="宋体"/>
          <w:bCs/>
          <w:color w:val="000000"/>
          <w:u w:val="single"/>
        </w:rPr>
        <w:t xml:space="preserve">                                              </w:t>
      </w:r>
    </w:p>
    <w:p>
      <w:pPr>
        <w:pStyle w:val="4"/>
        <w:spacing w:line="360" w:lineRule="auto"/>
        <w:rPr>
          <w:color w:val="000000"/>
        </w:rPr>
      </w:pPr>
    </w:p>
    <w:p>
      <w:pPr>
        <w:adjustRightInd w:val="0"/>
        <w:snapToGrid w:val="0"/>
        <w:spacing w:line="440" w:lineRule="exact"/>
        <w:rPr>
          <w:color w:val="000000"/>
        </w:rPr>
      </w:pPr>
      <w:r>
        <w:rPr>
          <w:rFonts w:hint="eastAsia"/>
          <w:color w:val="000000"/>
        </w:rPr>
        <w:t>（投标人认为本节无须提交的，应注明“本节空白”字样）。</w:t>
      </w: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OMBFXO+Univers-Light">
    <w:altName w:val="宋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ì.">
    <w:altName w:val="宋体"/>
    <w:panose1 w:val="00000000000000000000"/>
    <w:charset w:val="86"/>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separate"/>
    </w:r>
    <w:r>
      <w:rPr>
        <w:rStyle w:val="45"/>
      </w:rPr>
      <w:t>37</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43</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43</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adjustRightInd w:val="0"/>
      <w:snapToGrid w:val="0"/>
      <w:spacing w:line="360" w:lineRule="auto"/>
      <w:rPr>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nothing"/>
      <w:lvlText w:val="%1．"/>
      <w:lvlJc w:val="left"/>
      <w:pPr>
        <w:ind w:left="0" w:firstLine="400"/>
      </w:pPr>
      <w:rPr>
        <w:rFonts w:hint="default"/>
      </w:rPr>
    </w:lvl>
  </w:abstractNum>
  <w:abstractNum w:abstractNumId="1">
    <w:nsid w:val="0000000A"/>
    <w:multiLevelType w:val="multilevel"/>
    <w:tmpl w:val="0000000A"/>
    <w:lvl w:ilvl="0" w:tentative="0">
      <w:start w:val="1"/>
      <w:numFmt w:val="decimal"/>
      <w:lvlText w:val="%1."/>
      <w:lvlJc w:val="left"/>
      <w:pPr>
        <w:ind w:left="425" w:hanging="425"/>
      </w:pPr>
      <w:rPr>
        <w:rFonts w:hint="default"/>
      </w:rPr>
    </w:lvl>
    <w:lvl w:ilvl="1" w:tentative="0">
      <w:start w:val="2"/>
      <w:numFmt w:val="decimal"/>
      <w:isLgl/>
      <w:lvlText w:val="%1.%2"/>
      <w:lvlJc w:val="left"/>
      <w:pPr>
        <w:ind w:left="360" w:hanging="360"/>
      </w:pPr>
      <w:rPr>
        <w:rFonts w:hint="default" w:hAnsi="Times New Roman"/>
      </w:rPr>
    </w:lvl>
    <w:lvl w:ilvl="2" w:tentative="0">
      <w:start w:val="1"/>
      <w:numFmt w:val="decimal"/>
      <w:isLgl/>
      <w:lvlText w:val="%1.%2.%3"/>
      <w:lvlJc w:val="left"/>
      <w:pPr>
        <w:ind w:left="720" w:hanging="720"/>
      </w:pPr>
      <w:rPr>
        <w:rFonts w:hint="default" w:hAnsi="Times New Roman"/>
      </w:rPr>
    </w:lvl>
    <w:lvl w:ilvl="3" w:tentative="0">
      <w:start w:val="1"/>
      <w:numFmt w:val="decimal"/>
      <w:isLgl/>
      <w:lvlText w:val="%1.%2.%3.%4"/>
      <w:lvlJc w:val="left"/>
      <w:pPr>
        <w:ind w:left="1080" w:hanging="1080"/>
      </w:pPr>
      <w:rPr>
        <w:rFonts w:hint="default" w:hAnsi="Times New Roman"/>
      </w:rPr>
    </w:lvl>
    <w:lvl w:ilvl="4" w:tentative="0">
      <w:start w:val="1"/>
      <w:numFmt w:val="decimal"/>
      <w:isLgl/>
      <w:lvlText w:val="%1.%2.%3.%4.%5"/>
      <w:lvlJc w:val="left"/>
      <w:pPr>
        <w:ind w:left="1080" w:hanging="1080"/>
      </w:pPr>
      <w:rPr>
        <w:rFonts w:hint="default" w:hAnsi="Times New Roman"/>
      </w:rPr>
    </w:lvl>
    <w:lvl w:ilvl="5" w:tentative="0">
      <w:start w:val="1"/>
      <w:numFmt w:val="decimal"/>
      <w:isLgl/>
      <w:lvlText w:val="%1.%2.%3.%4.%5.%6"/>
      <w:lvlJc w:val="left"/>
      <w:pPr>
        <w:ind w:left="1440" w:hanging="1440"/>
      </w:pPr>
      <w:rPr>
        <w:rFonts w:hint="default" w:hAnsi="Times New Roman"/>
      </w:rPr>
    </w:lvl>
    <w:lvl w:ilvl="6" w:tentative="0">
      <w:start w:val="1"/>
      <w:numFmt w:val="decimal"/>
      <w:isLgl/>
      <w:lvlText w:val="%1.%2.%3.%4.%5.%6.%7"/>
      <w:lvlJc w:val="left"/>
      <w:pPr>
        <w:ind w:left="1440" w:hanging="1440"/>
      </w:pPr>
      <w:rPr>
        <w:rFonts w:hint="default" w:hAnsi="Times New Roman"/>
      </w:rPr>
    </w:lvl>
    <w:lvl w:ilvl="7" w:tentative="0">
      <w:start w:val="1"/>
      <w:numFmt w:val="decimal"/>
      <w:isLgl/>
      <w:lvlText w:val="%1.%2.%3.%4.%5.%6.%7.%8"/>
      <w:lvlJc w:val="left"/>
      <w:pPr>
        <w:ind w:left="1800" w:hanging="1800"/>
      </w:pPr>
      <w:rPr>
        <w:rFonts w:hint="default" w:hAnsi="Times New Roman"/>
      </w:rPr>
    </w:lvl>
    <w:lvl w:ilvl="8" w:tentative="0">
      <w:start w:val="1"/>
      <w:numFmt w:val="decimal"/>
      <w:isLgl/>
      <w:lvlText w:val="%1.%2.%3.%4.%5.%6.%7.%8.%9"/>
      <w:lvlJc w:val="left"/>
      <w:pPr>
        <w:ind w:left="1800" w:hanging="1800"/>
      </w:pPr>
      <w:rPr>
        <w:rFonts w:hint="default" w:hAnsi="Times New Roman"/>
      </w:rPr>
    </w:lvl>
  </w:abstractNum>
  <w:abstractNum w:abstractNumId="2">
    <w:nsid w:val="00000011"/>
    <w:multiLevelType w:val="multilevel"/>
    <w:tmpl w:val="00000011"/>
    <w:lvl w:ilvl="0" w:tentative="0">
      <w:start w:val="1"/>
      <w:numFmt w:val="decimal"/>
      <w:suff w:val="nothing"/>
      <w:lvlText w:val="（%1）"/>
      <w:lvlJc w:val="left"/>
      <w:pPr>
        <w:ind w:left="1155" w:hanging="420"/>
      </w:pPr>
      <w:rPr>
        <w:rFonts w:hint="eastAsia"/>
      </w:rPr>
    </w:lvl>
    <w:lvl w:ilvl="1" w:tentative="0">
      <w:start w:val="1"/>
      <w:numFmt w:val="lowerLetter"/>
      <w:lvlText w:val="%2)"/>
      <w:lvlJc w:val="left"/>
      <w:pPr>
        <w:tabs>
          <w:tab w:val="left" w:pos="317"/>
        </w:tabs>
        <w:ind w:left="317" w:hanging="420"/>
      </w:pPr>
    </w:lvl>
    <w:lvl w:ilvl="2" w:tentative="0">
      <w:start w:val="1"/>
      <w:numFmt w:val="lowerRoman"/>
      <w:lvlText w:val="%3."/>
      <w:lvlJc w:val="right"/>
      <w:pPr>
        <w:tabs>
          <w:tab w:val="left" w:pos="737"/>
        </w:tabs>
        <w:ind w:left="737" w:hanging="420"/>
      </w:pPr>
    </w:lvl>
    <w:lvl w:ilvl="3" w:tentative="0">
      <w:start w:val="1"/>
      <w:numFmt w:val="decimal"/>
      <w:lvlText w:val="%4."/>
      <w:lvlJc w:val="left"/>
      <w:pPr>
        <w:tabs>
          <w:tab w:val="left" w:pos="1157"/>
        </w:tabs>
        <w:ind w:left="1157" w:hanging="420"/>
      </w:pPr>
    </w:lvl>
    <w:lvl w:ilvl="4" w:tentative="0">
      <w:start w:val="1"/>
      <w:numFmt w:val="lowerLetter"/>
      <w:lvlText w:val="%5)"/>
      <w:lvlJc w:val="left"/>
      <w:pPr>
        <w:tabs>
          <w:tab w:val="left" w:pos="1577"/>
        </w:tabs>
        <w:ind w:left="1577" w:hanging="420"/>
      </w:pPr>
    </w:lvl>
    <w:lvl w:ilvl="5" w:tentative="0">
      <w:start w:val="1"/>
      <w:numFmt w:val="lowerRoman"/>
      <w:lvlText w:val="%6."/>
      <w:lvlJc w:val="right"/>
      <w:pPr>
        <w:tabs>
          <w:tab w:val="left" w:pos="1997"/>
        </w:tabs>
        <w:ind w:left="1997" w:hanging="420"/>
      </w:pPr>
    </w:lvl>
    <w:lvl w:ilvl="6" w:tentative="0">
      <w:start w:val="1"/>
      <w:numFmt w:val="decimal"/>
      <w:lvlText w:val="%7."/>
      <w:lvlJc w:val="left"/>
      <w:pPr>
        <w:tabs>
          <w:tab w:val="left" w:pos="2417"/>
        </w:tabs>
        <w:ind w:left="2417" w:hanging="420"/>
      </w:pPr>
    </w:lvl>
    <w:lvl w:ilvl="7" w:tentative="0">
      <w:start w:val="1"/>
      <w:numFmt w:val="lowerLetter"/>
      <w:lvlText w:val="%8)"/>
      <w:lvlJc w:val="left"/>
      <w:pPr>
        <w:tabs>
          <w:tab w:val="left" w:pos="2837"/>
        </w:tabs>
        <w:ind w:left="2837" w:hanging="420"/>
      </w:pPr>
    </w:lvl>
    <w:lvl w:ilvl="8" w:tentative="0">
      <w:start w:val="1"/>
      <w:numFmt w:val="lowerRoman"/>
      <w:lvlText w:val="%9."/>
      <w:lvlJc w:val="right"/>
      <w:pPr>
        <w:tabs>
          <w:tab w:val="left" w:pos="3257"/>
        </w:tabs>
        <w:ind w:left="3257" w:hanging="420"/>
      </w:pPr>
    </w:lvl>
  </w:abstractNum>
  <w:abstractNum w:abstractNumId="3">
    <w:nsid w:val="00000016"/>
    <w:multiLevelType w:val="multilevel"/>
    <w:tmpl w:val="00000016"/>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8910" w:hanging="720"/>
      </w:pPr>
      <w:rPr>
        <w:rFonts w:hint="default"/>
      </w:rPr>
    </w:lvl>
    <w:lvl w:ilvl="8" w:tentative="0">
      <w:start w:val="1"/>
      <w:numFmt w:val="lowerRoman"/>
      <w:lvlText w:val="%9."/>
      <w:lvlJc w:val="right"/>
      <w:pPr>
        <w:tabs>
          <w:tab w:val="left" w:pos="3780"/>
        </w:tabs>
        <w:ind w:left="3780" w:hanging="420"/>
      </w:pPr>
    </w:lvl>
  </w:abstractNum>
  <w:abstractNum w:abstractNumId="5">
    <w:nsid w:val="00000018"/>
    <w:multiLevelType w:val="singleLevel"/>
    <w:tmpl w:val="00000018"/>
    <w:lvl w:ilvl="0" w:tentative="0">
      <w:start w:val="1"/>
      <w:numFmt w:val="decimal"/>
      <w:lvlText w:val="%1."/>
      <w:lvlJc w:val="left"/>
      <w:pPr>
        <w:tabs>
          <w:tab w:val="left" w:pos="425"/>
        </w:tabs>
        <w:ind w:left="425" w:hanging="425"/>
      </w:pPr>
      <w:rPr>
        <w:rFonts w:hint="eastAsia"/>
      </w:rPr>
    </w:lvl>
  </w:abstractNum>
  <w:abstractNum w:abstractNumId="6">
    <w:nsid w:val="00000019"/>
    <w:multiLevelType w:val="multilevel"/>
    <w:tmpl w:val="00000019"/>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D"/>
    <w:multiLevelType w:val="multilevel"/>
    <w:tmpl w:val="0000001D"/>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suff w:val="space"/>
      <w:lvlText w:val="%6."/>
      <w:lvlJc w:val="left"/>
      <w:pPr>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0000001E"/>
    <w:multiLevelType w:val="singleLevel"/>
    <w:tmpl w:val="0000001E"/>
    <w:lvl w:ilvl="0" w:tentative="0">
      <w:start w:val="1"/>
      <w:numFmt w:val="chineseCounting"/>
      <w:suff w:val="nothing"/>
      <w:lvlText w:val="%1、"/>
      <w:lvlJc w:val="left"/>
      <w:pPr>
        <w:ind w:left="0" w:firstLine="420"/>
      </w:pPr>
      <w:rPr>
        <w:rFonts w:hint="eastAsia"/>
      </w:rPr>
    </w:lvl>
  </w:abstractNum>
  <w:abstractNum w:abstractNumId="9">
    <w:nsid w:val="0000001F"/>
    <w:multiLevelType w:val="multilevel"/>
    <w:tmpl w:val="0000001F"/>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0"/>
    <w:multiLevelType w:val="singleLevel"/>
    <w:tmpl w:val="00000020"/>
    <w:lvl w:ilvl="0" w:tentative="0">
      <w:start w:val="1"/>
      <w:numFmt w:val="decimal"/>
      <w:suff w:val="nothing"/>
      <w:lvlText w:val="%1．"/>
      <w:lvlJc w:val="left"/>
      <w:pPr>
        <w:ind w:left="0" w:firstLine="400"/>
      </w:pPr>
      <w:rPr>
        <w:rFonts w:hint="default"/>
      </w:rPr>
    </w:lvl>
  </w:abstractNum>
  <w:abstractNum w:abstractNumId="11">
    <w:nsid w:val="00000022"/>
    <w:multiLevelType w:val="singleLevel"/>
    <w:tmpl w:val="00000022"/>
    <w:lvl w:ilvl="0" w:tentative="0">
      <w:start w:val="1"/>
      <w:numFmt w:val="decimal"/>
      <w:suff w:val="nothing"/>
      <w:lvlText w:val="%1．"/>
      <w:lvlJc w:val="left"/>
      <w:pPr>
        <w:ind w:left="309" w:firstLine="400"/>
      </w:pPr>
      <w:rPr>
        <w:rFonts w:hint="default"/>
      </w:rPr>
    </w:lvl>
  </w:abstractNum>
  <w:abstractNum w:abstractNumId="12">
    <w:nsid w:val="00000023"/>
    <w:multiLevelType w:val="singleLevel"/>
    <w:tmpl w:val="00000023"/>
    <w:lvl w:ilvl="0" w:tentative="0">
      <w:start w:val="1"/>
      <w:numFmt w:val="decimal"/>
      <w:lvlText w:val="%1."/>
      <w:lvlJc w:val="left"/>
      <w:pPr>
        <w:ind w:left="425" w:hanging="425"/>
      </w:pPr>
      <w:rPr>
        <w:rFonts w:hint="default"/>
      </w:rPr>
    </w:lvl>
  </w:abstractNum>
  <w:abstractNum w:abstractNumId="13">
    <w:nsid w:val="00000025"/>
    <w:multiLevelType w:val="multilevel"/>
    <w:tmpl w:val="00000025"/>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abstractNum w:abstractNumId="14">
    <w:nsid w:val="00000026"/>
    <w:multiLevelType w:val="multilevel"/>
    <w:tmpl w:val="00000026"/>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15">
    <w:nsid w:val="0000002B"/>
    <w:multiLevelType w:val="multilevel"/>
    <w:tmpl w:val="0000002B"/>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16">
    <w:nsid w:val="0000002C"/>
    <w:multiLevelType w:val="multilevel"/>
    <w:tmpl w:val="0000002C"/>
    <w:lvl w:ilvl="0" w:tentative="0">
      <w:start w:val="1"/>
      <w:numFmt w:val="decimal"/>
      <w:lvlText w:val="%1."/>
      <w:lvlJc w:val="left"/>
      <w:pPr>
        <w:ind w:left="1259" w:hanging="360"/>
      </w:pPr>
      <w:rPr>
        <w:rFonts w:hint="default"/>
      </w:rPr>
    </w:lvl>
    <w:lvl w:ilvl="1" w:tentative="0">
      <w:start w:val="1"/>
      <w:numFmt w:val="lowerLetter"/>
      <w:lvlText w:val="%2)"/>
      <w:lvlJc w:val="left"/>
      <w:pPr>
        <w:ind w:left="1739" w:hanging="420"/>
      </w:pPr>
    </w:lvl>
    <w:lvl w:ilvl="2" w:tentative="0">
      <w:start w:val="1"/>
      <w:numFmt w:val="lowerRoman"/>
      <w:lvlText w:val="%3."/>
      <w:lvlJc w:val="right"/>
      <w:pPr>
        <w:ind w:left="2159" w:hanging="420"/>
      </w:pPr>
    </w:lvl>
    <w:lvl w:ilvl="3" w:tentative="0">
      <w:start w:val="1"/>
      <w:numFmt w:val="decimal"/>
      <w:lvlText w:val="%4."/>
      <w:lvlJc w:val="left"/>
      <w:pPr>
        <w:ind w:left="2579" w:hanging="420"/>
      </w:pPr>
    </w:lvl>
    <w:lvl w:ilvl="4" w:tentative="0">
      <w:start w:val="1"/>
      <w:numFmt w:val="lowerLetter"/>
      <w:lvlText w:val="%5)"/>
      <w:lvlJc w:val="left"/>
      <w:pPr>
        <w:ind w:left="2999" w:hanging="420"/>
      </w:pPr>
    </w:lvl>
    <w:lvl w:ilvl="5" w:tentative="0">
      <w:start w:val="1"/>
      <w:numFmt w:val="lowerRoman"/>
      <w:lvlText w:val="%6."/>
      <w:lvlJc w:val="right"/>
      <w:pPr>
        <w:ind w:left="3419" w:hanging="420"/>
      </w:pPr>
    </w:lvl>
    <w:lvl w:ilvl="6" w:tentative="0">
      <w:start w:val="1"/>
      <w:numFmt w:val="decimal"/>
      <w:lvlText w:val="%7."/>
      <w:lvlJc w:val="left"/>
      <w:pPr>
        <w:ind w:left="3839" w:hanging="420"/>
      </w:pPr>
    </w:lvl>
    <w:lvl w:ilvl="7" w:tentative="0">
      <w:start w:val="1"/>
      <w:numFmt w:val="lowerLetter"/>
      <w:lvlText w:val="%8)"/>
      <w:lvlJc w:val="left"/>
      <w:pPr>
        <w:ind w:left="4259" w:hanging="420"/>
      </w:pPr>
    </w:lvl>
    <w:lvl w:ilvl="8" w:tentative="0">
      <w:start w:val="1"/>
      <w:numFmt w:val="lowerRoman"/>
      <w:lvlText w:val="%9."/>
      <w:lvlJc w:val="right"/>
      <w:pPr>
        <w:ind w:left="4679" w:hanging="420"/>
      </w:pPr>
    </w:lvl>
  </w:abstractNum>
  <w:abstractNum w:abstractNumId="17">
    <w:nsid w:val="00000033"/>
    <w:multiLevelType w:val="multilevel"/>
    <w:tmpl w:val="00000033"/>
    <w:lvl w:ilvl="0" w:tentative="0">
      <w:start w:val="1"/>
      <w:numFmt w:val="decimal"/>
      <w:lvlText w:val="%1、"/>
      <w:lvlJc w:val="left"/>
      <w:pPr>
        <w:tabs>
          <w:tab w:val="left" w:pos="1203"/>
        </w:tabs>
        <w:ind w:left="1203" w:hanging="360"/>
      </w:pPr>
      <w:rPr>
        <w:rFonts w:hint="default" w:ascii="宋体" w:hAns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34"/>
    <w:multiLevelType w:val="multilevel"/>
    <w:tmpl w:val="00000034"/>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35"/>
    <w:multiLevelType w:val="multilevel"/>
    <w:tmpl w:val="00000035"/>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1"/>
  </w:num>
  <w:num w:numId="3">
    <w:abstractNumId w:val="0"/>
  </w:num>
  <w:num w:numId="4">
    <w:abstractNumId w:val="10"/>
  </w:num>
  <w:num w:numId="5">
    <w:abstractNumId w:val="19"/>
  </w:num>
  <w:num w:numId="6">
    <w:abstractNumId w:val="13"/>
  </w:num>
  <w:num w:numId="7">
    <w:abstractNumId w:val="1"/>
  </w:num>
  <w:num w:numId="8">
    <w:abstractNumId w:val="12"/>
  </w:num>
  <w:num w:numId="9">
    <w:abstractNumId w:val="9"/>
  </w:num>
  <w:num w:numId="10">
    <w:abstractNumId w:val="2"/>
  </w:num>
  <w:num w:numId="11">
    <w:abstractNumId w:val="15"/>
  </w:num>
  <w:num w:numId="12">
    <w:abstractNumId w:val="6"/>
  </w:num>
  <w:num w:numId="13">
    <w:abstractNumId w:val="14"/>
    <w:lvlOverride w:ilvl="0">
      <w:startOverride w:val="1"/>
    </w:lvlOverride>
  </w:num>
  <w:num w:numId="14">
    <w:abstractNumId w:val="4"/>
  </w:num>
  <w:num w:numId="15">
    <w:abstractNumId w:val="17"/>
  </w:num>
  <w:num w:numId="16">
    <w:abstractNumId w:val="16"/>
  </w:num>
  <w:num w:numId="17">
    <w:abstractNumId w:val="18"/>
  </w:num>
  <w:num w:numId="18">
    <w:abstractNumId w:val="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wNDY5NTVhZDE4YmZjMGExMzlmN2YwOTkwMDA4ZGQifQ=="/>
  </w:docVars>
  <w:rsids>
    <w:rsidRoot w:val="00172A27"/>
    <w:rsid w:val="00002670"/>
    <w:rsid w:val="00006E36"/>
    <w:rsid w:val="00070137"/>
    <w:rsid w:val="00097D63"/>
    <w:rsid w:val="001170CC"/>
    <w:rsid w:val="0012671B"/>
    <w:rsid w:val="001516C3"/>
    <w:rsid w:val="00153058"/>
    <w:rsid w:val="00172A27"/>
    <w:rsid w:val="001750C1"/>
    <w:rsid w:val="00183C48"/>
    <w:rsid w:val="001D0E44"/>
    <w:rsid w:val="001E26F9"/>
    <w:rsid w:val="001F0AC0"/>
    <w:rsid w:val="002E547E"/>
    <w:rsid w:val="002E5826"/>
    <w:rsid w:val="002E6B23"/>
    <w:rsid w:val="00301ED0"/>
    <w:rsid w:val="00330324"/>
    <w:rsid w:val="00336F2E"/>
    <w:rsid w:val="003641B1"/>
    <w:rsid w:val="00366333"/>
    <w:rsid w:val="00377F08"/>
    <w:rsid w:val="003E7D6E"/>
    <w:rsid w:val="003F0502"/>
    <w:rsid w:val="003F60EF"/>
    <w:rsid w:val="00415AD6"/>
    <w:rsid w:val="00426D56"/>
    <w:rsid w:val="00437181"/>
    <w:rsid w:val="0048734E"/>
    <w:rsid w:val="00487A7A"/>
    <w:rsid w:val="00494664"/>
    <w:rsid w:val="004A1AEC"/>
    <w:rsid w:val="004C0C19"/>
    <w:rsid w:val="004E0BB0"/>
    <w:rsid w:val="00582827"/>
    <w:rsid w:val="005A2C29"/>
    <w:rsid w:val="005B7056"/>
    <w:rsid w:val="005F7C1C"/>
    <w:rsid w:val="00605876"/>
    <w:rsid w:val="00611B2B"/>
    <w:rsid w:val="00663DEF"/>
    <w:rsid w:val="006764FA"/>
    <w:rsid w:val="00703A51"/>
    <w:rsid w:val="0074109E"/>
    <w:rsid w:val="00767E24"/>
    <w:rsid w:val="0077365F"/>
    <w:rsid w:val="0079317A"/>
    <w:rsid w:val="00797830"/>
    <w:rsid w:val="007A0974"/>
    <w:rsid w:val="007B6F4F"/>
    <w:rsid w:val="007E707B"/>
    <w:rsid w:val="008259D5"/>
    <w:rsid w:val="00836591"/>
    <w:rsid w:val="00857F39"/>
    <w:rsid w:val="008927BF"/>
    <w:rsid w:val="008C0FEC"/>
    <w:rsid w:val="008E53DF"/>
    <w:rsid w:val="00910212"/>
    <w:rsid w:val="0094664E"/>
    <w:rsid w:val="009D69DD"/>
    <w:rsid w:val="00A13AB0"/>
    <w:rsid w:val="00A51B8B"/>
    <w:rsid w:val="00A5397A"/>
    <w:rsid w:val="00A763BD"/>
    <w:rsid w:val="00A96E00"/>
    <w:rsid w:val="00AA20DD"/>
    <w:rsid w:val="00AA5301"/>
    <w:rsid w:val="00AD480D"/>
    <w:rsid w:val="00AF7B17"/>
    <w:rsid w:val="00B37EED"/>
    <w:rsid w:val="00B83A8A"/>
    <w:rsid w:val="00B921D7"/>
    <w:rsid w:val="00BA1B26"/>
    <w:rsid w:val="00BB69AC"/>
    <w:rsid w:val="00BF362F"/>
    <w:rsid w:val="00BF7363"/>
    <w:rsid w:val="00C76DAF"/>
    <w:rsid w:val="00C818FE"/>
    <w:rsid w:val="00C84E21"/>
    <w:rsid w:val="00C91018"/>
    <w:rsid w:val="00CA2D94"/>
    <w:rsid w:val="00D23B84"/>
    <w:rsid w:val="00D35621"/>
    <w:rsid w:val="00D53F28"/>
    <w:rsid w:val="00D741E7"/>
    <w:rsid w:val="00E1682B"/>
    <w:rsid w:val="00E4113F"/>
    <w:rsid w:val="00E55211"/>
    <w:rsid w:val="00E63037"/>
    <w:rsid w:val="00E9409C"/>
    <w:rsid w:val="00E94720"/>
    <w:rsid w:val="00EB28E9"/>
    <w:rsid w:val="00F05FFE"/>
    <w:rsid w:val="00F1040A"/>
    <w:rsid w:val="00F142C6"/>
    <w:rsid w:val="00F4396A"/>
    <w:rsid w:val="00F6348B"/>
    <w:rsid w:val="00F713EC"/>
    <w:rsid w:val="00FC5E46"/>
    <w:rsid w:val="2A5646B3"/>
    <w:rsid w:val="30847C44"/>
    <w:rsid w:val="50691FBF"/>
    <w:rsid w:val="5E4749DA"/>
    <w:rsid w:val="7D73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0"/>
    <w:qFormat/>
    <w:uiPriority w:val="0"/>
    <w:pPr>
      <w:keepNext/>
      <w:keepLines/>
      <w:tabs>
        <w:tab w:val="left" w:pos="1440"/>
      </w:tabs>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3">
    <w:name w:val="heading 2"/>
    <w:basedOn w:val="1"/>
    <w:next w:val="4"/>
    <w:link w:val="51"/>
    <w:qFormat/>
    <w:uiPriority w:val="0"/>
    <w:pPr>
      <w:keepNext/>
      <w:keepLines/>
      <w:widowControl/>
      <w:tabs>
        <w:tab w:val="left" w:pos="720"/>
      </w:tabs>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5">
    <w:name w:val="heading 3"/>
    <w:basedOn w:val="1"/>
    <w:next w:val="4"/>
    <w:link w:val="58"/>
    <w:qFormat/>
    <w:uiPriority w:val="0"/>
    <w:pPr>
      <w:keepNext/>
      <w:keepLines/>
      <w:widowControl/>
      <w:tabs>
        <w:tab w:val="left" w:pos="753"/>
      </w:tabs>
      <w:autoSpaceDE w:val="0"/>
      <w:autoSpaceDN w:val="0"/>
      <w:adjustRightInd w:val="0"/>
      <w:snapToGrid w:val="0"/>
      <w:spacing w:before="260" w:after="260" w:line="360" w:lineRule="auto"/>
      <w:ind w:left="720" w:hanging="432"/>
      <w:textAlignment w:val="baseline"/>
      <w:outlineLvl w:val="2"/>
    </w:pPr>
    <w:rPr>
      <w:rFonts w:ascii="黑体" w:eastAsia="黑体"/>
      <w:bCs/>
      <w:color w:val="000000"/>
    </w:rPr>
  </w:style>
  <w:style w:type="paragraph" w:styleId="6">
    <w:name w:val="heading 4"/>
    <w:basedOn w:val="1"/>
    <w:next w:val="4"/>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4"/>
    <w:qFormat/>
    <w:uiPriority w:val="0"/>
    <w:pPr>
      <w:keepNext/>
      <w:keepLines/>
      <w:spacing w:before="280" w:after="290" w:line="376" w:lineRule="auto"/>
      <w:outlineLvl w:val="4"/>
    </w:pPr>
    <w:rPr>
      <w:b/>
      <w:sz w:val="28"/>
      <w:szCs w:val="20"/>
    </w:rPr>
  </w:style>
  <w:style w:type="paragraph" w:styleId="8">
    <w:name w:val="heading 6"/>
    <w:basedOn w:val="1"/>
    <w:next w:val="4"/>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4"/>
    <w:qFormat/>
    <w:uiPriority w:val="0"/>
    <w:pPr>
      <w:keepNext/>
      <w:keepLines/>
      <w:spacing w:before="240" w:after="64" w:line="320" w:lineRule="auto"/>
      <w:outlineLvl w:val="6"/>
    </w:pPr>
    <w:rPr>
      <w:b/>
      <w:sz w:val="24"/>
      <w:szCs w:val="20"/>
    </w:rPr>
  </w:style>
  <w:style w:type="paragraph" w:styleId="10">
    <w:name w:val="heading 8"/>
    <w:basedOn w:val="1"/>
    <w:next w:val="4"/>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4"/>
    <w:qFormat/>
    <w:uiPriority w:val="0"/>
    <w:pPr>
      <w:keepNext/>
      <w:keepLines/>
      <w:spacing w:before="240" w:after="64" w:line="320" w:lineRule="auto"/>
      <w:outlineLvl w:val="8"/>
    </w:pPr>
    <w:rPr>
      <w:rFonts w:ascii="Arial" w:hAnsi="Arial" w:eastAsia="黑体"/>
      <w:szCs w:val="20"/>
    </w:r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2"/>
    <w:uiPriority w:val="0"/>
    <w:pPr>
      <w:autoSpaceDE w:val="0"/>
      <w:autoSpaceDN w:val="0"/>
      <w:adjustRightInd w:val="0"/>
      <w:ind w:firstLine="420"/>
      <w:jc w:val="left"/>
      <w:textAlignment w:val="baseline"/>
    </w:pPr>
    <w:rPr>
      <w:rFonts w:ascii="宋体"/>
      <w:sz w:val="34"/>
    </w:rPr>
  </w:style>
  <w:style w:type="paragraph" w:styleId="12">
    <w:name w:val="toc 7"/>
    <w:basedOn w:val="1"/>
    <w:next w:val="1"/>
    <w:qFormat/>
    <w:uiPriority w:val="0"/>
    <w:pPr>
      <w:ind w:left="1200" w:leftChars="1200"/>
    </w:pPr>
    <w:rPr>
      <w:rFonts w:ascii="Calibri" w:hAnsi="Calibri"/>
      <w:szCs w:val="22"/>
    </w:rPr>
  </w:style>
  <w:style w:type="paragraph" w:styleId="13">
    <w:name w:val="caption"/>
    <w:basedOn w:val="1"/>
    <w:next w:val="1"/>
    <w:qFormat/>
    <w:uiPriority w:val="0"/>
    <w:pPr>
      <w:spacing w:line="360" w:lineRule="auto"/>
    </w:pPr>
    <w:rPr>
      <w:rFonts w:ascii="Arial" w:hAnsi="Arial" w:eastAsia="黑体" w:cs="Arial"/>
      <w:sz w:val="20"/>
      <w:szCs w:val="20"/>
    </w:rPr>
  </w:style>
  <w:style w:type="paragraph" w:styleId="14">
    <w:name w:val="List Bullet"/>
    <w:basedOn w:val="1"/>
    <w:qFormat/>
    <w:uiPriority w:val="0"/>
    <w:pPr>
      <w:tabs>
        <w:tab w:val="left" w:pos="360"/>
        <w:tab w:val="left" w:pos="1320"/>
      </w:tabs>
      <w:spacing w:line="360" w:lineRule="auto"/>
      <w:ind w:left="1320" w:hanging="420"/>
    </w:pPr>
    <w:rPr>
      <w:sz w:val="24"/>
    </w:rPr>
  </w:style>
  <w:style w:type="paragraph" w:styleId="15">
    <w:name w:val="Document Map"/>
    <w:basedOn w:val="1"/>
    <w:qFormat/>
    <w:uiPriority w:val="0"/>
    <w:pPr>
      <w:shd w:val="clear" w:color="auto" w:fill="000080"/>
    </w:pPr>
  </w:style>
  <w:style w:type="paragraph" w:styleId="16">
    <w:name w:val="annotation text"/>
    <w:basedOn w:val="1"/>
    <w:link w:val="64"/>
    <w:qFormat/>
    <w:uiPriority w:val="0"/>
    <w:pPr>
      <w:spacing w:line="360" w:lineRule="auto"/>
      <w:jc w:val="left"/>
    </w:pPr>
    <w:rPr>
      <w:sz w:val="24"/>
    </w:rPr>
  </w:style>
  <w:style w:type="paragraph" w:styleId="17">
    <w:name w:val="Body Text"/>
    <w:basedOn w:val="1"/>
    <w:link w:val="86"/>
    <w:qFormat/>
    <w:uiPriority w:val="0"/>
    <w:pPr>
      <w:spacing w:after="120"/>
    </w:pPr>
  </w:style>
  <w:style w:type="paragraph" w:styleId="18">
    <w:name w:val="Body Text Indent"/>
    <w:basedOn w:val="1"/>
    <w:link w:val="57"/>
    <w:qFormat/>
    <w:uiPriority w:val="0"/>
    <w:pPr>
      <w:autoSpaceDE w:val="0"/>
      <w:autoSpaceDN w:val="0"/>
      <w:adjustRightInd w:val="0"/>
      <w:spacing w:line="480" w:lineRule="exact"/>
      <w:ind w:left="850" w:hanging="249"/>
      <w:textAlignment w:val="baseline"/>
    </w:pPr>
    <w:rPr>
      <w:rFonts w:ascii="仿宋_GB2312" w:eastAsia="仿宋_GB2312"/>
      <w:sz w:val="28"/>
    </w:rPr>
  </w:style>
  <w:style w:type="paragraph" w:styleId="19">
    <w:name w:val="List Bullet 2"/>
    <w:basedOn w:val="1"/>
    <w:qFormat/>
    <w:uiPriority w:val="0"/>
    <w:pPr>
      <w:tabs>
        <w:tab w:val="left" w:pos="780"/>
      </w:tabs>
      <w:ind w:left="780" w:hanging="360"/>
    </w:pPr>
  </w:style>
  <w:style w:type="paragraph" w:styleId="20">
    <w:name w:val="HTML Address"/>
    <w:basedOn w:val="1"/>
    <w:link w:val="53"/>
    <w:qFormat/>
    <w:uiPriority w:val="0"/>
    <w:rPr>
      <w:i/>
    </w:rPr>
  </w:style>
  <w:style w:type="paragraph" w:styleId="21">
    <w:name w:val="toc 5"/>
    <w:basedOn w:val="1"/>
    <w:next w:val="1"/>
    <w:qFormat/>
    <w:uiPriority w:val="0"/>
    <w:pPr>
      <w:ind w:left="800" w:leftChars="800"/>
    </w:pPr>
    <w:rPr>
      <w:rFonts w:ascii="Calibri" w:hAnsi="Calibri"/>
      <w:szCs w:val="22"/>
    </w:rPr>
  </w:style>
  <w:style w:type="paragraph" w:styleId="22">
    <w:name w:val="toc 3"/>
    <w:basedOn w:val="1"/>
    <w:next w:val="1"/>
    <w:uiPriority w:val="0"/>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60"/>
    <w:qFormat/>
    <w:uiPriority w:val="0"/>
    <w:rPr>
      <w:rFonts w:ascii="宋体" w:hAnsi="Courier New"/>
    </w:rPr>
  </w:style>
  <w:style w:type="paragraph" w:styleId="24">
    <w:name w:val="toc 8"/>
    <w:basedOn w:val="1"/>
    <w:next w:val="1"/>
    <w:qFormat/>
    <w:uiPriority w:val="0"/>
    <w:pPr>
      <w:ind w:left="1400" w:leftChars="1400"/>
    </w:pPr>
    <w:rPr>
      <w:rFonts w:ascii="Calibri" w:hAnsi="Calibri"/>
      <w:szCs w:val="22"/>
    </w:rPr>
  </w:style>
  <w:style w:type="paragraph" w:styleId="25">
    <w:name w:val="Body Text Indent 2"/>
    <w:basedOn w:val="1"/>
    <w:link w:val="79"/>
    <w:uiPriority w:val="0"/>
    <w:pPr>
      <w:spacing w:line="480" w:lineRule="exact"/>
      <w:ind w:left="810" w:firstLine="675"/>
    </w:pPr>
    <w:rPr>
      <w:rFonts w:eastAsia="仿宋_GB2312"/>
      <w:sz w:val="30"/>
    </w:rPr>
  </w:style>
  <w:style w:type="paragraph" w:styleId="26">
    <w:name w:val="Balloon Text"/>
    <w:basedOn w:val="1"/>
    <w:qFormat/>
    <w:uiPriority w:val="0"/>
    <w:rPr>
      <w:sz w:val="18"/>
      <w:szCs w:val="18"/>
    </w:rPr>
  </w:style>
  <w:style w:type="paragraph" w:styleId="27">
    <w:name w:val="footer"/>
    <w:basedOn w:val="1"/>
    <w:link w:val="96"/>
    <w:qFormat/>
    <w:uiPriority w:val="0"/>
    <w:pPr>
      <w:tabs>
        <w:tab w:val="center" w:pos="4153"/>
        <w:tab w:val="right" w:pos="8306"/>
      </w:tabs>
      <w:snapToGrid w:val="0"/>
      <w:jc w:val="left"/>
    </w:pPr>
    <w:rPr>
      <w:sz w:val="18"/>
    </w:rPr>
  </w:style>
  <w:style w:type="paragraph" w:styleId="28">
    <w:name w:val="header"/>
    <w:basedOn w:val="1"/>
    <w:link w:val="72"/>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0"/>
    <w:pPr>
      <w:tabs>
        <w:tab w:val="right" w:leader="dot" w:pos="8949"/>
      </w:tabs>
      <w:spacing w:before="120" w:after="120"/>
      <w:jc w:val="left"/>
    </w:pPr>
    <w:rPr>
      <w:b/>
      <w:bCs/>
      <w:caps/>
      <w:szCs w:val="21"/>
    </w:rPr>
  </w:style>
  <w:style w:type="paragraph" w:styleId="30">
    <w:name w:val="toc 4"/>
    <w:basedOn w:val="1"/>
    <w:next w:val="1"/>
    <w:qFormat/>
    <w:uiPriority w:val="0"/>
    <w:pPr>
      <w:ind w:left="600" w:leftChars="600"/>
    </w:pPr>
    <w:rPr>
      <w:rFonts w:ascii="Calibri" w:hAnsi="Calibri"/>
      <w:szCs w:val="22"/>
    </w:rPr>
  </w:style>
  <w:style w:type="paragraph" w:styleId="31">
    <w:name w:val="List"/>
    <w:basedOn w:val="1"/>
    <w:qFormat/>
    <w:uiPriority w:val="0"/>
    <w:pPr>
      <w:ind w:left="200" w:hanging="200" w:hangingChars="200"/>
    </w:pPr>
  </w:style>
  <w:style w:type="paragraph" w:styleId="32">
    <w:name w:val="toc 6"/>
    <w:basedOn w:val="1"/>
    <w:next w:val="1"/>
    <w:qFormat/>
    <w:uiPriority w:val="0"/>
    <w:pPr>
      <w:ind w:left="1000" w:leftChars="1000"/>
    </w:pPr>
    <w:rPr>
      <w:rFonts w:ascii="Calibri" w:hAnsi="Calibri"/>
      <w:szCs w:val="22"/>
    </w:rPr>
  </w:style>
  <w:style w:type="paragraph" w:styleId="33">
    <w:name w:val="Body Text Indent 3"/>
    <w:basedOn w:val="1"/>
    <w:link w:val="52"/>
    <w:qFormat/>
    <w:uiPriority w:val="0"/>
    <w:pPr>
      <w:widowControl/>
      <w:tabs>
        <w:tab w:val="left" w:pos="502"/>
      </w:tabs>
      <w:adjustRightInd w:val="0"/>
      <w:snapToGrid w:val="0"/>
      <w:spacing w:line="360" w:lineRule="auto"/>
      <w:ind w:left="540" w:leftChars="257"/>
    </w:pPr>
    <w:rPr>
      <w:rFonts w:ascii="宋体" w:hAnsi="宋体"/>
    </w:rPr>
  </w:style>
  <w:style w:type="paragraph" w:styleId="34">
    <w:name w:val="toc 2"/>
    <w:basedOn w:val="1"/>
    <w:next w:val="1"/>
    <w:qFormat/>
    <w:uiPriority w:val="0"/>
    <w:pPr>
      <w:tabs>
        <w:tab w:val="right" w:leader="dot" w:pos="8948"/>
      </w:tabs>
      <w:adjustRightInd w:val="0"/>
      <w:snapToGrid w:val="0"/>
      <w:ind w:left="278"/>
      <w:jc w:val="left"/>
    </w:pPr>
    <w:rPr>
      <w:rFonts w:ascii="宋体" w:hAnsi="宋体"/>
      <w:smallCaps/>
      <w:szCs w:val="21"/>
    </w:rPr>
  </w:style>
  <w:style w:type="paragraph" w:styleId="35">
    <w:name w:val="toc 9"/>
    <w:basedOn w:val="1"/>
    <w:next w:val="1"/>
    <w:qFormat/>
    <w:uiPriority w:val="0"/>
    <w:pPr>
      <w:ind w:left="1600" w:leftChars="1600"/>
    </w:pPr>
    <w:rPr>
      <w:rFonts w:ascii="Calibri" w:hAnsi="Calibri"/>
      <w:szCs w:val="22"/>
    </w:rPr>
  </w:style>
  <w:style w:type="paragraph" w:styleId="36">
    <w:name w:val="Body Text 2"/>
    <w:basedOn w:val="1"/>
    <w:link w:val="65"/>
    <w:qFormat/>
    <w:uiPriority w:val="0"/>
    <w:pPr>
      <w:spacing w:line="360" w:lineRule="auto"/>
    </w:pPr>
    <w:rPr>
      <w:rFonts w:ascii="仿宋_GB2312" w:eastAsia="仿宋_GB2312"/>
      <w:sz w:val="32"/>
    </w:rPr>
  </w:style>
  <w:style w:type="paragraph" w:styleId="3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style>
  <w:style w:type="paragraph" w:styleId="39">
    <w:name w:val="Title"/>
    <w:basedOn w:val="1"/>
    <w:next w:val="1"/>
    <w:link w:val="85"/>
    <w:qFormat/>
    <w:uiPriority w:val="0"/>
    <w:pPr>
      <w:spacing w:before="240" w:after="60"/>
      <w:jc w:val="center"/>
      <w:outlineLvl w:val="0"/>
    </w:pPr>
    <w:rPr>
      <w:rFonts w:ascii="Cambria" w:hAnsi="Cambria"/>
      <w:b/>
      <w:bCs/>
      <w:sz w:val="32"/>
      <w:szCs w:val="32"/>
    </w:rPr>
  </w:style>
  <w:style w:type="paragraph" w:styleId="40">
    <w:name w:val="Body Text First Indent"/>
    <w:basedOn w:val="17"/>
    <w:link w:val="95"/>
    <w:qFormat/>
    <w:uiPriority w:val="0"/>
    <w:pPr>
      <w:ind w:firstLine="100" w:firstLineChars="100"/>
    </w:pPr>
    <w:rPr>
      <w:rFonts w:ascii="Calibri" w:hAnsi="Calibri"/>
      <w:szCs w:val="22"/>
    </w:rPr>
  </w:style>
  <w:style w:type="paragraph" w:styleId="41">
    <w:name w:val="Body Text First Indent 2"/>
    <w:basedOn w:val="18"/>
    <w:link w:val="56"/>
    <w:qFormat/>
    <w:uiPriority w:val="0"/>
    <w:pPr>
      <w:autoSpaceDE/>
      <w:autoSpaceDN/>
      <w:adjustRightInd/>
      <w:spacing w:after="120" w:line="240" w:lineRule="auto"/>
      <w:ind w:left="200" w:leftChars="200" w:firstLine="200" w:firstLineChars="200"/>
      <w:textAlignment w:val="auto"/>
    </w:pPr>
    <w:rPr>
      <w:rFonts w:ascii="Calibri" w:hAnsi="Calibri"/>
      <w:sz w:val="21"/>
      <w:szCs w:val="22"/>
    </w:rPr>
  </w:style>
  <w:style w:type="character" w:styleId="44">
    <w:name w:val="Strong"/>
    <w:basedOn w:val="43"/>
    <w:qFormat/>
    <w:uiPriority w:val="0"/>
    <w:rPr>
      <w:b/>
      <w:bCs/>
    </w:rPr>
  </w:style>
  <w:style w:type="character" w:styleId="45">
    <w:name w:val="page number"/>
    <w:basedOn w:val="43"/>
    <w:uiPriority w:val="0"/>
  </w:style>
  <w:style w:type="character" w:styleId="46">
    <w:name w:val="FollowedHyperlink"/>
    <w:basedOn w:val="43"/>
    <w:qFormat/>
    <w:uiPriority w:val="0"/>
    <w:rPr>
      <w:color w:val="000000"/>
      <w:u w:val="none"/>
    </w:rPr>
  </w:style>
  <w:style w:type="character" w:styleId="47">
    <w:name w:val="Hyperlink"/>
    <w:basedOn w:val="43"/>
    <w:qFormat/>
    <w:uiPriority w:val="0"/>
    <w:rPr>
      <w:color w:val="000000"/>
      <w:u w:val="none"/>
    </w:rPr>
  </w:style>
  <w:style w:type="character" w:styleId="48">
    <w:name w:val="annotation reference"/>
    <w:qFormat/>
    <w:uiPriority w:val="0"/>
    <w:rPr>
      <w:sz w:val="21"/>
      <w:szCs w:val="21"/>
    </w:rPr>
  </w:style>
  <w:style w:type="character" w:customStyle="1" w:styleId="49">
    <w:name w:val="Char Char14"/>
    <w:basedOn w:val="43"/>
    <w:uiPriority w:val="0"/>
    <w:rPr>
      <w:rFonts w:ascii="宋体" w:eastAsia="宋体"/>
      <w:sz w:val="34"/>
      <w:lang w:val="en-US" w:eastAsia="zh-CN" w:bidi="ar-SA"/>
    </w:rPr>
  </w:style>
  <w:style w:type="character" w:customStyle="1" w:styleId="50">
    <w:name w:val="style71"/>
    <w:basedOn w:val="43"/>
    <w:uiPriority w:val="0"/>
    <w:rPr>
      <w:sz w:val="21"/>
      <w:szCs w:val="21"/>
    </w:rPr>
  </w:style>
  <w:style w:type="character" w:customStyle="1" w:styleId="51">
    <w:name w:val="标题 2 Char"/>
    <w:basedOn w:val="43"/>
    <w:link w:val="3"/>
    <w:qFormat/>
    <w:uiPriority w:val="0"/>
    <w:rPr>
      <w:rFonts w:ascii="黑体" w:hAnsi="宋体" w:eastAsia="黑体"/>
      <w:bCs/>
      <w:kern w:val="44"/>
      <w:sz w:val="21"/>
      <w:szCs w:val="24"/>
    </w:rPr>
  </w:style>
  <w:style w:type="character" w:customStyle="1" w:styleId="52">
    <w:name w:val="正文文本缩进 3 Char"/>
    <w:basedOn w:val="43"/>
    <w:link w:val="33"/>
    <w:qFormat/>
    <w:uiPriority w:val="0"/>
    <w:rPr>
      <w:rFonts w:ascii="宋体" w:hAnsi="宋体" w:eastAsia="宋体"/>
      <w:kern w:val="2"/>
      <w:sz w:val="21"/>
      <w:szCs w:val="24"/>
      <w:lang w:val="en-US" w:eastAsia="zh-CN" w:bidi="ar-SA"/>
    </w:rPr>
  </w:style>
  <w:style w:type="character" w:customStyle="1" w:styleId="53">
    <w:name w:val="HTML 地址 Char"/>
    <w:basedOn w:val="43"/>
    <w:link w:val="20"/>
    <w:uiPriority w:val="0"/>
    <w:rPr>
      <w:i/>
      <w:kern w:val="2"/>
      <w:sz w:val="21"/>
      <w:szCs w:val="24"/>
    </w:rPr>
  </w:style>
  <w:style w:type="character" w:customStyle="1" w:styleId="54">
    <w:name w:val="a-list-item5"/>
    <w:basedOn w:val="43"/>
    <w:qFormat/>
    <w:uiPriority w:val="0"/>
    <w:rPr>
      <w:color w:val="333333"/>
    </w:rPr>
  </w:style>
  <w:style w:type="character" w:customStyle="1" w:styleId="55">
    <w:name w:val="ca-11"/>
    <w:basedOn w:val="43"/>
    <w:qFormat/>
    <w:uiPriority w:val="0"/>
  </w:style>
  <w:style w:type="character" w:customStyle="1" w:styleId="56">
    <w:name w:val="正文首行缩进 2 Char"/>
    <w:basedOn w:val="57"/>
    <w:link w:val="41"/>
    <w:qFormat/>
    <w:uiPriority w:val="0"/>
    <w:rPr>
      <w:rFonts w:ascii="Calibri" w:hAnsi="Calibri"/>
      <w:kern w:val="2"/>
      <w:sz w:val="21"/>
      <w:szCs w:val="22"/>
    </w:rPr>
  </w:style>
  <w:style w:type="character" w:customStyle="1" w:styleId="57">
    <w:name w:val="正文文本缩进 Char"/>
    <w:basedOn w:val="43"/>
    <w:link w:val="18"/>
    <w:qFormat/>
    <w:uiPriority w:val="0"/>
    <w:rPr>
      <w:rFonts w:ascii="仿宋_GB2312" w:eastAsia="仿宋_GB2312"/>
      <w:sz w:val="28"/>
      <w:lang w:val="en-US" w:eastAsia="zh-CN" w:bidi="ar-SA"/>
    </w:rPr>
  </w:style>
  <w:style w:type="character" w:customStyle="1" w:styleId="58">
    <w:name w:val="标题 3 Char"/>
    <w:basedOn w:val="43"/>
    <w:link w:val="5"/>
    <w:qFormat/>
    <w:uiPriority w:val="0"/>
    <w:rPr>
      <w:rFonts w:ascii="黑体" w:eastAsia="黑体"/>
      <w:bCs/>
      <w:color w:val="000000"/>
      <w:kern w:val="2"/>
      <w:sz w:val="21"/>
      <w:szCs w:val="24"/>
    </w:rPr>
  </w:style>
  <w:style w:type="character" w:customStyle="1" w:styleId="59">
    <w:name w:val="t-in2"/>
    <w:basedOn w:val="43"/>
    <w:qFormat/>
    <w:uiPriority w:val="0"/>
  </w:style>
  <w:style w:type="character" w:customStyle="1" w:styleId="60">
    <w:name w:val="纯文本 Char"/>
    <w:basedOn w:val="43"/>
    <w:link w:val="23"/>
    <w:qFormat/>
    <w:uiPriority w:val="0"/>
    <w:rPr>
      <w:rFonts w:ascii="宋体" w:hAnsi="Courier New" w:eastAsia="宋体"/>
      <w:kern w:val="2"/>
      <w:sz w:val="21"/>
      <w:lang w:val="en-US" w:eastAsia="zh-CN" w:bidi="ar-SA"/>
    </w:rPr>
  </w:style>
  <w:style w:type="character" w:customStyle="1" w:styleId="61">
    <w:name w:val="ca-8"/>
    <w:basedOn w:val="43"/>
    <w:qFormat/>
    <w:uiPriority w:val="0"/>
  </w:style>
  <w:style w:type="character" w:customStyle="1" w:styleId="62">
    <w:name w:val="正文缩进 Char"/>
    <w:basedOn w:val="43"/>
    <w:link w:val="4"/>
    <w:qFormat/>
    <w:uiPriority w:val="0"/>
    <w:rPr>
      <w:rFonts w:ascii="宋体" w:eastAsia="宋体"/>
      <w:sz w:val="34"/>
      <w:lang w:val="en-US" w:eastAsia="zh-CN" w:bidi="ar-SA"/>
    </w:rPr>
  </w:style>
  <w:style w:type="character" w:customStyle="1" w:styleId="63">
    <w:name w:val="表格内容"/>
    <w:qFormat/>
    <w:uiPriority w:val="0"/>
    <w:rPr>
      <w:sz w:val="24"/>
    </w:rPr>
  </w:style>
  <w:style w:type="character" w:customStyle="1" w:styleId="64">
    <w:name w:val="批注文字 Char"/>
    <w:basedOn w:val="43"/>
    <w:link w:val="16"/>
    <w:qFormat/>
    <w:uiPriority w:val="0"/>
    <w:rPr>
      <w:kern w:val="2"/>
      <w:sz w:val="24"/>
      <w:szCs w:val="24"/>
    </w:rPr>
  </w:style>
  <w:style w:type="character" w:customStyle="1" w:styleId="65">
    <w:name w:val="正文文本 2 Char"/>
    <w:basedOn w:val="43"/>
    <w:link w:val="36"/>
    <w:qFormat/>
    <w:uiPriority w:val="0"/>
    <w:rPr>
      <w:rFonts w:ascii="仿宋_GB2312" w:eastAsia="仿宋_GB2312"/>
      <w:kern w:val="2"/>
      <w:sz w:val="32"/>
      <w:szCs w:val="24"/>
      <w:lang w:val="en-US" w:eastAsia="zh-CN" w:bidi="ar-SA"/>
    </w:rPr>
  </w:style>
  <w:style w:type="character" w:customStyle="1" w:styleId="66">
    <w:name w:val="flname7"/>
    <w:basedOn w:val="43"/>
    <w:qFormat/>
    <w:uiPriority w:val="0"/>
  </w:style>
  <w:style w:type="character" w:customStyle="1" w:styleId="67">
    <w:name w:val="apple-converted-space"/>
    <w:basedOn w:val="43"/>
    <w:qFormat/>
    <w:uiPriority w:val="0"/>
    <w:rPr>
      <w:rFonts w:cs="Times New Roman"/>
    </w:rPr>
  </w:style>
  <w:style w:type="character" w:customStyle="1" w:styleId="68">
    <w:name w:val="Char Char9"/>
    <w:basedOn w:val="43"/>
    <w:qFormat/>
    <w:uiPriority w:val="0"/>
    <w:rPr>
      <w:rFonts w:ascii="宋体" w:hAnsi="Courier New" w:eastAsia="宋体"/>
      <w:kern w:val="2"/>
      <w:sz w:val="21"/>
      <w:lang w:val="en-US" w:eastAsia="zh-CN" w:bidi="ar-SA"/>
    </w:rPr>
  </w:style>
  <w:style w:type="character" w:customStyle="1" w:styleId="69">
    <w:name w:val="正文缩进 Char2"/>
    <w:basedOn w:val="43"/>
    <w:link w:val="70"/>
    <w:qFormat/>
    <w:uiPriority w:val="0"/>
    <w:rPr>
      <w:rFonts w:ascii="宋体" w:eastAsia="宋体"/>
      <w:sz w:val="34"/>
      <w:lang w:bidi="ar-SA"/>
    </w:rPr>
  </w:style>
  <w:style w:type="paragraph" w:customStyle="1" w:styleId="70">
    <w:name w:val="Normal Indent1"/>
    <w:basedOn w:val="1"/>
    <w:link w:val="69"/>
    <w:qFormat/>
    <w:uiPriority w:val="0"/>
    <w:pPr>
      <w:autoSpaceDE w:val="0"/>
      <w:autoSpaceDN w:val="0"/>
      <w:adjustRightInd w:val="0"/>
      <w:ind w:firstLine="420"/>
      <w:jc w:val="left"/>
      <w:textAlignment w:val="baseline"/>
    </w:pPr>
    <w:rPr>
      <w:rFonts w:ascii="宋体"/>
      <w:sz w:val="34"/>
    </w:rPr>
  </w:style>
  <w:style w:type="character" w:customStyle="1" w:styleId="71">
    <w:name w:val="题注 Char1"/>
    <w:qFormat/>
    <w:uiPriority w:val="0"/>
    <w:rPr>
      <w:rFonts w:ascii="Arial" w:hAnsi="Arial" w:eastAsia="宋体" w:cs="Arial"/>
      <w:kern w:val="2"/>
      <w:lang w:val="en-US" w:eastAsia="zh-CN" w:bidi="ar-SA"/>
    </w:rPr>
  </w:style>
  <w:style w:type="character" w:customStyle="1" w:styleId="72">
    <w:name w:val="页眉 Char"/>
    <w:basedOn w:val="43"/>
    <w:link w:val="28"/>
    <w:qFormat/>
    <w:uiPriority w:val="0"/>
    <w:rPr>
      <w:rFonts w:eastAsia="宋体"/>
      <w:kern w:val="2"/>
      <w:sz w:val="18"/>
      <w:lang w:val="en-US" w:eastAsia="zh-CN" w:bidi="ar-SA"/>
    </w:rPr>
  </w:style>
  <w:style w:type="character" w:customStyle="1" w:styleId="73">
    <w:name w:val="普通文字 Char Char"/>
    <w:basedOn w:val="43"/>
    <w:qFormat/>
    <w:uiPriority w:val="0"/>
    <w:rPr>
      <w:rFonts w:ascii="宋体" w:hAnsi="Courier New" w:eastAsia="宋体"/>
      <w:kern w:val="2"/>
      <w:sz w:val="21"/>
      <w:lang w:val="en-US" w:eastAsia="zh-CN" w:bidi="ar-SA"/>
    </w:rPr>
  </w:style>
  <w:style w:type="character" w:customStyle="1" w:styleId="74">
    <w:name w:val="text1"/>
    <w:basedOn w:val="43"/>
    <w:qFormat/>
    <w:uiPriority w:val="0"/>
    <w:rPr>
      <w:sz w:val="20"/>
      <w:szCs w:val="20"/>
    </w:rPr>
  </w:style>
  <w:style w:type="character" w:customStyle="1" w:styleId="75">
    <w:name w:val="正文文本 Char Char"/>
    <w:basedOn w:val="43"/>
    <w:qFormat/>
    <w:uiPriority w:val="0"/>
    <w:rPr>
      <w:rFonts w:ascii="宋体" w:hAnsi="宋体" w:eastAsia="宋体" w:cs="宋体"/>
      <w:sz w:val="21"/>
      <w:szCs w:val="21"/>
    </w:rPr>
  </w:style>
  <w:style w:type="character" w:customStyle="1" w:styleId="76">
    <w:name w:val="content"/>
    <w:qFormat/>
    <w:uiPriority w:val="0"/>
  </w:style>
  <w:style w:type="character" w:customStyle="1" w:styleId="77">
    <w:name w:val="ca-9"/>
    <w:basedOn w:val="43"/>
    <w:qFormat/>
    <w:uiPriority w:val="0"/>
  </w:style>
  <w:style w:type="character" w:customStyle="1" w:styleId="78">
    <w:name w:val="正文文本缩进 Char1"/>
    <w:basedOn w:val="43"/>
    <w:qFormat/>
    <w:uiPriority w:val="0"/>
    <w:rPr>
      <w:rFonts w:ascii="Calibri" w:hAnsi="Calibri" w:eastAsia="宋体" w:cs="Calibri"/>
      <w:szCs w:val="21"/>
    </w:rPr>
  </w:style>
  <w:style w:type="character" w:customStyle="1" w:styleId="79">
    <w:name w:val="正文文本缩进 2 Char"/>
    <w:basedOn w:val="43"/>
    <w:link w:val="25"/>
    <w:qFormat/>
    <w:uiPriority w:val="0"/>
    <w:rPr>
      <w:rFonts w:eastAsia="仿宋_GB2312"/>
      <w:kern w:val="2"/>
      <w:sz w:val="30"/>
      <w:lang w:val="en-US" w:eastAsia="zh-CN" w:bidi="ar-SA"/>
    </w:rPr>
  </w:style>
  <w:style w:type="character" w:customStyle="1" w:styleId="80">
    <w:name w:val="ca-10"/>
    <w:basedOn w:val="43"/>
    <w:qFormat/>
    <w:uiPriority w:val="0"/>
  </w:style>
  <w:style w:type="character" w:customStyle="1" w:styleId="81">
    <w:name w:val="样式 样式 宋体 小四 行距: 1.5 倍行距 + ˎ̥ 黑色 Char Char"/>
    <w:basedOn w:val="56"/>
    <w:link w:val="82"/>
    <w:qFormat/>
    <w:uiPriority w:val="0"/>
    <w:rPr>
      <w:rFonts w:ascii="Calibri" w:hAnsi="Calibri"/>
      <w:szCs w:val="22"/>
    </w:rPr>
  </w:style>
  <w:style w:type="paragraph" w:customStyle="1" w:styleId="82">
    <w:name w:val="样式 样式 宋体 小四 行距: 1.5 倍行距 + ˎ̥ 黑色"/>
    <w:basedOn w:val="41"/>
    <w:link w:val="81"/>
    <w:qFormat/>
    <w:uiPriority w:val="0"/>
  </w:style>
  <w:style w:type="character" w:customStyle="1" w:styleId="83">
    <w:name w:val="font21"/>
    <w:basedOn w:val="43"/>
    <w:qFormat/>
    <w:uiPriority w:val="0"/>
    <w:rPr>
      <w:rFonts w:hint="default" w:ascii="Arial" w:hAnsi="Arial" w:cs="Arial"/>
      <w:color w:val="000000"/>
      <w:sz w:val="24"/>
      <w:szCs w:val="24"/>
      <w:u w:val="none"/>
    </w:rPr>
  </w:style>
  <w:style w:type="character" w:customStyle="1" w:styleId="84">
    <w:name w:val="p12"/>
    <w:basedOn w:val="43"/>
    <w:qFormat/>
    <w:uiPriority w:val="0"/>
  </w:style>
  <w:style w:type="character" w:customStyle="1" w:styleId="85">
    <w:name w:val="标题 Char"/>
    <w:basedOn w:val="43"/>
    <w:link w:val="39"/>
    <w:qFormat/>
    <w:uiPriority w:val="0"/>
    <w:rPr>
      <w:rFonts w:ascii="Cambria" w:hAnsi="Cambria"/>
      <w:b/>
      <w:bCs/>
      <w:kern w:val="2"/>
      <w:sz w:val="32"/>
      <w:szCs w:val="32"/>
    </w:rPr>
  </w:style>
  <w:style w:type="character" w:customStyle="1" w:styleId="86">
    <w:name w:val="正文文本 Char"/>
    <w:basedOn w:val="43"/>
    <w:link w:val="17"/>
    <w:qFormat/>
    <w:uiPriority w:val="0"/>
    <w:rPr>
      <w:rFonts w:eastAsia="宋体"/>
      <w:kern w:val="2"/>
      <w:sz w:val="21"/>
      <w:szCs w:val="24"/>
      <w:lang w:val="en-US" w:eastAsia="zh-CN" w:bidi="ar-SA"/>
    </w:rPr>
  </w:style>
  <w:style w:type="character" w:customStyle="1" w:styleId="87">
    <w:name w:val="font11"/>
    <w:basedOn w:val="43"/>
    <w:qFormat/>
    <w:uiPriority w:val="0"/>
    <w:rPr>
      <w:rFonts w:hint="eastAsia" w:ascii="宋体" w:hAnsi="宋体" w:eastAsia="宋体"/>
      <w:color w:val="000000"/>
      <w:sz w:val="24"/>
      <w:szCs w:val="24"/>
      <w:u w:val="none"/>
    </w:rPr>
  </w:style>
  <w:style w:type="character" w:customStyle="1" w:styleId="88">
    <w:name w:val="c_666"/>
    <w:basedOn w:val="43"/>
    <w:qFormat/>
    <w:uiPriority w:val="0"/>
  </w:style>
  <w:style w:type="character" w:customStyle="1" w:styleId="89">
    <w:name w:val="Char Char5"/>
    <w:basedOn w:val="43"/>
    <w:qFormat/>
    <w:uiPriority w:val="0"/>
    <w:rPr>
      <w:rFonts w:eastAsia="宋体"/>
      <w:kern w:val="2"/>
      <w:sz w:val="18"/>
      <w:lang w:val="en-US" w:eastAsia="zh-CN" w:bidi="ar-SA"/>
    </w:rPr>
  </w:style>
  <w:style w:type="character" w:customStyle="1" w:styleId="90">
    <w:name w:val="标题 1 Char"/>
    <w:basedOn w:val="43"/>
    <w:link w:val="2"/>
    <w:qFormat/>
    <w:uiPriority w:val="0"/>
    <w:rPr>
      <w:rFonts w:ascii="黑体" w:eastAsia="黑体"/>
      <w:bCs/>
      <w:kern w:val="44"/>
      <w:sz w:val="24"/>
      <w:szCs w:val="24"/>
    </w:rPr>
  </w:style>
  <w:style w:type="character" w:customStyle="1" w:styleId="91">
    <w:name w:val="ca-5"/>
    <w:basedOn w:val="43"/>
    <w:qFormat/>
    <w:uiPriority w:val="0"/>
  </w:style>
  <w:style w:type="character" w:customStyle="1" w:styleId="92">
    <w:name w:val="ca-12"/>
    <w:qFormat/>
    <w:uiPriority w:val="0"/>
    <w:rPr>
      <w:rFonts w:hint="eastAsia" w:ascii="宋体" w:hAnsi="宋体" w:eastAsia="宋体" w:cs="Times New Roman"/>
      <w:kern w:val="2"/>
      <w:sz w:val="24"/>
      <w:szCs w:val="24"/>
      <w:lang w:val="en-US" w:eastAsia="zh-CN" w:bidi="ar-SA"/>
    </w:rPr>
  </w:style>
  <w:style w:type="character" w:customStyle="1" w:styleId="93">
    <w:name w:val="样式2"/>
    <w:basedOn w:val="43"/>
    <w:qFormat/>
    <w:uiPriority w:val="0"/>
    <w:rPr>
      <w:rFonts w:eastAsia="华文楷体"/>
      <w:b/>
      <w:sz w:val="32"/>
    </w:rPr>
  </w:style>
  <w:style w:type="character" w:customStyle="1" w:styleId="94">
    <w:name w:val="标题 1 1 Char"/>
    <w:basedOn w:val="43"/>
    <w:qFormat/>
    <w:uiPriority w:val="0"/>
    <w:rPr>
      <w:rFonts w:ascii="黑体" w:eastAsia="黑体"/>
      <w:bCs/>
      <w:kern w:val="44"/>
      <w:sz w:val="24"/>
      <w:lang w:val="en-US" w:eastAsia="zh-CN" w:bidi="ar-SA"/>
    </w:rPr>
  </w:style>
  <w:style w:type="character" w:customStyle="1" w:styleId="95">
    <w:name w:val="正文首行缩进 Char"/>
    <w:basedOn w:val="86"/>
    <w:link w:val="40"/>
    <w:uiPriority w:val="0"/>
    <w:rPr>
      <w:rFonts w:ascii="Calibri" w:hAnsi="Calibri"/>
      <w:szCs w:val="22"/>
    </w:rPr>
  </w:style>
  <w:style w:type="character" w:customStyle="1" w:styleId="96">
    <w:name w:val="页脚 Char"/>
    <w:basedOn w:val="43"/>
    <w:link w:val="27"/>
    <w:qFormat/>
    <w:uiPriority w:val="0"/>
    <w:rPr>
      <w:rFonts w:eastAsia="宋体"/>
      <w:kern w:val="2"/>
      <w:sz w:val="18"/>
      <w:lang w:val="en-US" w:eastAsia="zh-CN" w:bidi="ar-SA"/>
    </w:rPr>
  </w:style>
  <w:style w:type="character" w:customStyle="1" w:styleId="97">
    <w:name w:val="正文（缩进） Char Char"/>
    <w:basedOn w:val="43"/>
    <w:link w:val="98"/>
    <w:qFormat/>
    <w:uiPriority w:val="0"/>
    <w:rPr>
      <w:rFonts w:eastAsia="宋体"/>
      <w:kern w:val="2"/>
      <w:sz w:val="24"/>
      <w:szCs w:val="24"/>
      <w:lang w:val="en-US" w:eastAsia="zh-CN" w:bidi="ar-SA"/>
    </w:rPr>
  </w:style>
  <w:style w:type="paragraph" w:customStyle="1" w:styleId="98">
    <w:name w:val="正文（缩进）"/>
    <w:basedOn w:val="1"/>
    <w:link w:val="97"/>
    <w:qFormat/>
    <w:uiPriority w:val="0"/>
    <w:pPr>
      <w:spacing w:beforeLines="50" w:afterLines="50" w:line="360" w:lineRule="auto"/>
      <w:ind w:firstLine="480" w:firstLineChars="200"/>
    </w:pPr>
    <w:rPr>
      <w:sz w:val="24"/>
    </w:rPr>
  </w:style>
  <w:style w:type="character" w:customStyle="1" w:styleId="99">
    <w:name w:val="文档正文 Char1"/>
    <w:link w:val="100"/>
    <w:qFormat/>
    <w:uiPriority w:val="0"/>
    <w:rPr>
      <w:rFonts w:ascii="Arial Narrow" w:hAnsi="Arial Narrow"/>
      <w:sz w:val="24"/>
      <w:szCs w:val="24"/>
      <w:lang w:val="en-US" w:eastAsia="zh-CN" w:bidi="ar-SA"/>
    </w:rPr>
  </w:style>
  <w:style w:type="paragraph" w:customStyle="1" w:styleId="100">
    <w:name w:val="文档正文"/>
    <w:link w:val="99"/>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101">
    <w:name w:val="标题 1 Char Char"/>
    <w:basedOn w:val="43"/>
    <w:qFormat/>
    <w:uiPriority w:val="0"/>
    <w:rPr>
      <w:rFonts w:ascii="Times New Roman" w:hAnsi="Times New Roman" w:cs="Times New Roman"/>
      <w:b/>
      <w:bCs/>
      <w:kern w:val="44"/>
      <w:sz w:val="44"/>
      <w:szCs w:val="44"/>
    </w:rPr>
  </w:style>
  <w:style w:type="character" w:customStyle="1" w:styleId="102">
    <w:name w:val="t-link44"/>
    <w:basedOn w:val="43"/>
    <w:qFormat/>
    <w:uiPriority w:val="0"/>
  </w:style>
  <w:style w:type="character" w:customStyle="1" w:styleId="103">
    <w:name w:val="样式5 Char Char"/>
    <w:basedOn w:val="43"/>
    <w:link w:val="104"/>
    <w:qFormat/>
    <w:uiPriority w:val="0"/>
    <w:rPr>
      <w:rFonts w:ascii="宋体" w:hAnsi="宋体" w:eastAsia="宋体" w:cs="Arial"/>
      <w:b/>
      <w:kern w:val="2"/>
      <w:sz w:val="24"/>
      <w:szCs w:val="24"/>
      <w:lang w:val="en-US" w:eastAsia="zh-CN" w:bidi="ar-SA"/>
    </w:rPr>
  </w:style>
  <w:style w:type="paragraph" w:customStyle="1" w:styleId="104">
    <w:name w:val="样式5"/>
    <w:basedOn w:val="1"/>
    <w:link w:val="103"/>
    <w:qFormat/>
    <w:uiPriority w:val="0"/>
    <w:pPr>
      <w:spacing w:line="400" w:lineRule="exact"/>
      <w:ind w:left="482"/>
    </w:pPr>
    <w:rPr>
      <w:rFonts w:ascii="宋体" w:hAnsi="宋体" w:cs="Arial"/>
      <w:b/>
      <w:sz w:val="24"/>
    </w:rPr>
  </w:style>
  <w:style w:type="paragraph" w:customStyle="1" w:styleId="105">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6">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107">
    <w:name w:val="正文序号 1"/>
    <w:basedOn w:val="1"/>
    <w:qFormat/>
    <w:uiPriority w:val="0"/>
    <w:pPr>
      <w:tabs>
        <w:tab w:val="left" w:pos="839"/>
      </w:tabs>
      <w:spacing w:before="60"/>
      <w:ind w:left="839" w:hanging="419"/>
    </w:pPr>
  </w:style>
  <w:style w:type="paragraph" w:customStyle="1" w:styleId="108">
    <w:name w:val="MM Topic 4"/>
    <w:basedOn w:val="6"/>
    <w:qFormat/>
    <w:uiPriority w:val="0"/>
    <w:pPr>
      <w:tabs>
        <w:tab w:val="left" w:pos="425"/>
      </w:tabs>
    </w:pPr>
    <w:rPr>
      <w:bCs/>
      <w:szCs w:val="28"/>
    </w:rPr>
  </w:style>
  <w:style w:type="paragraph" w:customStyle="1" w:styleId="109">
    <w:name w:val="默认段落字体 Para Char"/>
    <w:basedOn w:val="1"/>
    <w:qFormat/>
    <w:uiPriority w:val="0"/>
    <w:rPr>
      <w:rFonts w:ascii="Tahoma" w:hAnsi="Tahoma"/>
      <w:sz w:val="24"/>
      <w:szCs w:val="20"/>
    </w:rPr>
  </w:style>
  <w:style w:type="paragraph" w:customStyle="1" w:styleId="110">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
    <w:name w:val="正文序号 4"/>
    <w:basedOn w:val="1"/>
    <w:qFormat/>
    <w:uiPriority w:val="0"/>
    <w:pPr>
      <w:tabs>
        <w:tab w:val="left" w:pos="1469"/>
      </w:tabs>
      <w:spacing w:before="60"/>
      <w:ind w:left="1469" w:hanging="420"/>
    </w:pPr>
  </w:style>
  <w:style w:type="paragraph" w:customStyle="1" w:styleId="112">
    <w:name w:val="字元 字元"/>
    <w:basedOn w:val="1"/>
    <w:qFormat/>
    <w:uiPriority w:val="0"/>
    <w:pPr>
      <w:spacing w:line="360" w:lineRule="auto"/>
      <w:ind w:firstLine="200" w:firstLineChars="200"/>
    </w:pPr>
    <w:rPr>
      <w:rFonts w:ascii="宋体" w:hAnsi="宋体" w:cs="宋体"/>
      <w:sz w:val="24"/>
    </w:rPr>
  </w:style>
  <w:style w:type="paragraph" w:customStyle="1" w:styleId="113">
    <w:name w:val="样式 首行缩进:  0.85 厘米"/>
    <w:basedOn w:val="1"/>
    <w:qFormat/>
    <w:uiPriority w:val="0"/>
    <w:pPr>
      <w:spacing w:line="360" w:lineRule="auto"/>
      <w:ind w:firstLine="200" w:firstLineChars="200"/>
    </w:pPr>
    <w:rPr>
      <w:rFonts w:cs="宋体"/>
      <w:sz w:val="24"/>
      <w:szCs w:val="20"/>
    </w:rPr>
  </w:style>
  <w:style w:type="paragraph" w:customStyle="1" w:styleId="114">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15">
    <w:name w:val="字元 字元1"/>
    <w:basedOn w:val="1"/>
    <w:qFormat/>
    <w:uiPriority w:val="0"/>
    <w:pPr>
      <w:spacing w:line="360" w:lineRule="auto"/>
      <w:ind w:firstLine="200" w:firstLineChars="200"/>
    </w:pPr>
    <w:rPr>
      <w:rFonts w:ascii="宋体" w:hAnsi="宋体" w:cs="宋体"/>
      <w:sz w:val="24"/>
    </w:rPr>
  </w:style>
  <w:style w:type="paragraph" w:customStyle="1" w:styleId="11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7">
    <w:name w:val="infoblue"/>
    <w:basedOn w:val="1"/>
    <w:uiPriority w:val="0"/>
    <w:pPr>
      <w:widowControl/>
      <w:spacing w:after="120" w:line="240" w:lineRule="atLeast"/>
      <w:ind w:left="450"/>
      <w:jc w:val="left"/>
    </w:pPr>
    <w:rPr>
      <w:i/>
      <w:iCs/>
      <w:color w:val="0000FF"/>
      <w:kern w:val="0"/>
      <w:sz w:val="20"/>
      <w:szCs w:val="20"/>
    </w:rPr>
  </w:style>
  <w:style w:type="paragraph" w:customStyle="1" w:styleId="118">
    <w:name w:val="TOC Heading"/>
    <w:basedOn w:val="2"/>
    <w:next w:val="1"/>
    <w:qFormat/>
    <w:uiPriority w:val="0"/>
    <w:pPr>
      <w:widowControl/>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19">
    <w:name w:val="表格文字"/>
    <w:basedOn w:val="1"/>
    <w:uiPriority w:val="0"/>
    <w:pPr>
      <w:jc w:val="left"/>
    </w:pPr>
    <w:rPr>
      <w:rFonts w:ascii="Arial" w:hAnsi="Arial" w:eastAsia="仿宋_GB2312" w:cs="Arial"/>
      <w:sz w:val="18"/>
      <w:szCs w:val="18"/>
    </w:rPr>
  </w:style>
  <w:style w:type="paragraph" w:customStyle="1" w:styleId="120">
    <w:name w:val="招标-正文"/>
    <w:basedOn w:val="4"/>
    <w:qFormat/>
    <w:uiPriority w:val="0"/>
    <w:pPr>
      <w:autoSpaceDE/>
      <w:autoSpaceDN/>
      <w:adjustRightInd/>
      <w:spacing w:line="480" w:lineRule="exact"/>
      <w:ind w:firstLine="425"/>
      <w:jc w:val="both"/>
      <w:textAlignment w:val="auto"/>
    </w:pPr>
    <w:rPr>
      <w:rFonts w:ascii="Times New Roman"/>
      <w:sz w:val="28"/>
    </w:rPr>
  </w:style>
  <w:style w:type="paragraph" w:customStyle="1" w:styleId="121">
    <w:name w:val="样式1"/>
    <w:next w:val="15"/>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122">
    <w:name w:val="样式 (西文) 宋体 首行缩进:  0.85 厘米"/>
    <w:basedOn w:val="1"/>
    <w:uiPriority w:val="0"/>
    <w:pPr>
      <w:spacing w:line="360" w:lineRule="auto"/>
      <w:ind w:firstLine="200" w:firstLineChars="200"/>
    </w:pPr>
    <w:rPr>
      <w:rFonts w:ascii="宋体" w:hAnsi="Calibri" w:cs="宋体"/>
      <w:sz w:val="24"/>
      <w:szCs w:val="20"/>
    </w:rPr>
  </w:style>
  <w:style w:type="paragraph" w:customStyle="1" w:styleId="123">
    <w:name w:val="Char Char1 Char Char Char Char Char Char"/>
    <w:basedOn w:val="1"/>
    <w:qFormat/>
    <w:uiPriority w:val="0"/>
    <w:pPr>
      <w:widowControl/>
      <w:spacing w:after="160" w:line="240" w:lineRule="exact"/>
      <w:jc w:val="center"/>
    </w:pPr>
    <w:rPr>
      <w:rFonts w:ascii="黑体" w:hAnsi="Calibri" w:eastAsia="黑体"/>
      <w:kern w:val="0"/>
      <w:sz w:val="36"/>
      <w:szCs w:val="36"/>
    </w:rPr>
  </w:style>
  <w:style w:type="paragraph" w:customStyle="1" w:styleId="124">
    <w:name w:val="没有缩进（为图形使用）"/>
    <w:basedOn w:val="1"/>
    <w:qFormat/>
    <w:uiPriority w:val="0"/>
    <w:pPr>
      <w:spacing w:before="120" w:after="120" w:line="360" w:lineRule="auto"/>
    </w:pPr>
    <w:rPr>
      <w:rFonts w:cs="宋体"/>
      <w:sz w:val="24"/>
      <w:szCs w:val="20"/>
    </w:rPr>
  </w:style>
  <w:style w:type="paragraph" w:customStyle="1" w:styleId="125">
    <w:name w:val="MM Topic 6"/>
    <w:basedOn w:val="8"/>
    <w:qFormat/>
    <w:uiPriority w:val="0"/>
    <w:pPr>
      <w:tabs>
        <w:tab w:val="left" w:pos="425"/>
      </w:tabs>
      <w:spacing w:line="319" w:lineRule="auto"/>
    </w:pPr>
    <w:rPr>
      <w:bCs/>
      <w:szCs w:val="24"/>
    </w:rPr>
  </w:style>
  <w:style w:type="paragraph" w:customStyle="1" w:styleId="126">
    <w:name w:val="pa-3"/>
    <w:basedOn w:val="1"/>
    <w:qFormat/>
    <w:uiPriority w:val="0"/>
    <w:pPr>
      <w:widowControl/>
      <w:spacing w:before="150" w:after="150"/>
      <w:jc w:val="left"/>
    </w:pPr>
    <w:rPr>
      <w:rFonts w:ascii="宋体" w:hAnsi="宋体" w:cs="宋体"/>
      <w:kern w:val="0"/>
      <w:sz w:val="24"/>
    </w:rPr>
  </w:style>
  <w:style w:type="paragraph" w:customStyle="1" w:styleId="127">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28">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29">
    <w:name w:val="Char Char3 Char Char"/>
    <w:basedOn w:val="1"/>
    <w:qFormat/>
    <w:uiPriority w:val="0"/>
    <w:pPr>
      <w:spacing w:line="360" w:lineRule="auto"/>
      <w:ind w:firstLine="200" w:firstLineChars="200"/>
    </w:pPr>
    <w:rPr>
      <w:rFonts w:ascii="宋体" w:hAnsi="宋体" w:cs="宋体"/>
      <w:sz w:val="24"/>
    </w:rPr>
  </w:style>
  <w:style w:type="paragraph" w:customStyle="1" w:styleId="130">
    <w:name w:val="正文缩进2字符"/>
    <w:basedOn w:val="40"/>
    <w:uiPriority w:val="0"/>
    <w:pPr>
      <w:spacing w:after="0" w:line="360" w:lineRule="auto"/>
      <w:ind w:firstLine="200" w:firstLineChars="200"/>
    </w:pPr>
    <w:rPr>
      <w:sz w:val="24"/>
      <w:szCs w:val="24"/>
    </w:rPr>
  </w:style>
  <w:style w:type="paragraph" w:customStyle="1" w:styleId="131">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132">
    <w:name w:val="Char28"/>
    <w:basedOn w:val="1"/>
    <w:qFormat/>
    <w:uiPriority w:val="0"/>
    <w:pPr>
      <w:adjustRightInd w:val="0"/>
      <w:spacing w:line="360" w:lineRule="auto"/>
    </w:pPr>
  </w:style>
  <w:style w:type="paragraph" w:customStyle="1" w:styleId="133">
    <w:name w:val="MM Topic 5"/>
    <w:basedOn w:val="7"/>
    <w:qFormat/>
    <w:uiPriority w:val="0"/>
    <w:pPr>
      <w:tabs>
        <w:tab w:val="left" w:pos="425"/>
      </w:tabs>
    </w:pPr>
    <w:rPr>
      <w:bCs/>
      <w:szCs w:val="28"/>
    </w:rPr>
  </w:style>
  <w:style w:type="paragraph" w:customStyle="1" w:styleId="134">
    <w:name w:val="书籍标题3"/>
    <w:basedOn w:val="135"/>
    <w:uiPriority w:val="0"/>
    <w:pPr>
      <w:tabs>
        <w:tab w:val="left" w:pos="840"/>
        <w:tab w:val="left" w:pos="1260"/>
      </w:tabs>
      <w:ind w:left="1260"/>
      <w:outlineLvl w:val="2"/>
    </w:pPr>
    <w:rPr>
      <w:rFonts w:cs="Times New Roman"/>
      <w:sz w:val="28"/>
      <w:szCs w:val="28"/>
    </w:rPr>
  </w:style>
  <w:style w:type="paragraph" w:customStyle="1" w:styleId="135">
    <w:name w:val="书籍标题2"/>
    <w:basedOn w:val="1"/>
    <w:qFormat/>
    <w:uiPriority w:val="0"/>
    <w:pPr>
      <w:tabs>
        <w:tab w:val="left" w:pos="840"/>
      </w:tabs>
      <w:spacing w:beforeLines="100" w:afterLines="100"/>
      <w:ind w:left="840" w:hanging="420"/>
      <w:jc w:val="left"/>
      <w:outlineLvl w:val="1"/>
    </w:pPr>
    <w:rPr>
      <w:rFonts w:cs="宋体"/>
      <w:b/>
      <w:bCs/>
      <w:spacing w:val="20"/>
      <w:sz w:val="32"/>
      <w:szCs w:val="20"/>
    </w:rPr>
  </w:style>
  <w:style w:type="paragraph" w:customStyle="1" w:styleId="136">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137">
    <w:name w:val="Char1 Char Char Char"/>
    <w:basedOn w:val="1"/>
    <w:qFormat/>
    <w:uiPriority w:val="0"/>
    <w:pPr>
      <w:ind w:left="1365" w:hanging="360"/>
    </w:pPr>
    <w:rPr>
      <w:sz w:val="24"/>
    </w:rPr>
  </w:style>
  <w:style w:type="paragraph" w:customStyle="1" w:styleId="138">
    <w:name w:val="样式 标题 3"/>
    <w:basedOn w:val="5"/>
    <w:next w:val="1"/>
    <w:qFormat/>
    <w:uiPriority w:val="0"/>
    <w:pPr>
      <w:widowControl w:val="0"/>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139">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pa-14"/>
    <w:basedOn w:val="1"/>
    <w:qFormat/>
    <w:uiPriority w:val="0"/>
    <w:pPr>
      <w:widowControl/>
      <w:spacing w:before="150" w:after="150"/>
      <w:jc w:val="left"/>
    </w:pPr>
    <w:rPr>
      <w:rFonts w:ascii="宋体" w:hAnsi="宋体" w:cs="宋体"/>
      <w:kern w:val="0"/>
      <w:sz w:val="24"/>
    </w:rPr>
  </w:style>
  <w:style w:type="paragraph" w:customStyle="1" w:styleId="141">
    <w:name w:val="列出段落1"/>
    <w:basedOn w:val="1"/>
    <w:qFormat/>
    <w:uiPriority w:val="0"/>
    <w:pPr>
      <w:ind w:firstLine="200" w:firstLineChars="200"/>
    </w:pPr>
    <w:rPr>
      <w:rFonts w:ascii="Calibri" w:hAnsi="Calibri"/>
      <w:szCs w:val="22"/>
    </w:rPr>
  </w:style>
  <w:style w:type="paragraph" w:customStyle="1" w:styleId="142">
    <w:name w:val="MM Topic 3"/>
    <w:basedOn w:val="5"/>
    <w:qFormat/>
    <w:uiPriority w:val="0"/>
    <w:pPr>
      <w:widowControl w:val="0"/>
      <w:tabs>
        <w:tab w:val="left" w:pos="425"/>
        <w:tab w:val="clear" w:pos="753"/>
      </w:tabs>
      <w:autoSpaceDE/>
      <w:autoSpaceDN/>
      <w:adjustRightInd/>
      <w:snapToGrid/>
      <w:spacing w:line="415" w:lineRule="auto"/>
      <w:ind w:left="0" w:firstLine="0"/>
      <w:textAlignment w:val="auto"/>
    </w:pPr>
    <w:rPr>
      <w:rFonts w:ascii="Times New Roman" w:eastAsia="宋体"/>
      <w:b/>
      <w:color w:val="auto"/>
      <w:sz w:val="32"/>
      <w:szCs w:val="32"/>
    </w:rPr>
  </w:style>
  <w:style w:type="paragraph" w:customStyle="1" w:styleId="143">
    <w:name w:val="pa-13"/>
    <w:basedOn w:val="1"/>
    <w:qFormat/>
    <w:uiPriority w:val="0"/>
    <w:pPr>
      <w:widowControl/>
      <w:spacing w:before="150" w:after="150"/>
      <w:jc w:val="left"/>
    </w:pPr>
    <w:rPr>
      <w:rFonts w:ascii="宋体" w:hAnsi="宋体" w:cs="宋体"/>
      <w:kern w:val="0"/>
      <w:sz w:val="24"/>
    </w:rPr>
  </w:style>
  <w:style w:type="paragraph" w:customStyle="1" w:styleId="144">
    <w:name w:val="正文序号 3"/>
    <w:basedOn w:val="1"/>
    <w:qFormat/>
    <w:uiPriority w:val="0"/>
    <w:pPr>
      <w:tabs>
        <w:tab w:val="left" w:pos="1259"/>
      </w:tabs>
      <w:spacing w:before="60"/>
      <w:ind w:left="1259" w:hanging="420"/>
    </w:pPr>
  </w:style>
  <w:style w:type="paragraph" w:customStyle="1" w:styleId="145">
    <w:name w:val="Char Char Char Char Char Char Char Char Char"/>
    <w:basedOn w:val="1"/>
    <w:qFormat/>
    <w:uiPriority w:val="0"/>
    <w:rPr>
      <w:sz w:val="28"/>
    </w:rPr>
  </w:style>
  <w:style w:type="paragraph" w:customStyle="1" w:styleId="146">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147">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148">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styleId="149">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0">
    <w:name w:val="列出段落2"/>
    <w:basedOn w:val="1"/>
    <w:qFormat/>
    <w:uiPriority w:val="0"/>
    <w:pPr>
      <w:ind w:firstLine="420" w:firstLineChars="200"/>
    </w:pPr>
  </w:style>
  <w:style w:type="paragraph" w:customStyle="1" w:styleId="151">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52">
    <w:name w:val="Char"/>
    <w:basedOn w:val="1"/>
    <w:qFormat/>
    <w:uiPriority w:val="0"/>
    <w:pPr>
      <w:tabs>
        <w:tab w:val="left" w:pos="1365"/>
      </w:tabs>
      <w:ind w:left="1365" w:hanging="360"/>
    </w:pPr>
    <w:rPr>
      <w:sz w:val="24"/>
    </w:rPr>
  </w:style>
  <w:style w:type="paragraph" w:customStyle="1" w:styleId="153">
    <w:name w:val="MM Topic 1"/>
    <w:basedOn w:val="2"/>
    <w:qFormat/>
    <w:uiPriority w:val="0"/>
    <w:pPr>
      <w:autoSpaceDE/>
      <w:autoSpaceDN/>
      <w:adjustRightInd/>
      <w:snapToGrid/>
      <w:spacing w:beforeLines="0" w:after="330" w:line="578" w:lineRule="auto"/>
      <w:jc w:val="both"/>
      <w:textAlignment w:val="auto"/>
    </w:pPr>
    <w:rPr>
      <w:rFonts w:ascii="Times New Roman" w:eastAsia="宋体"/>
      <w:b/>
      <w:sz w:val="44"/>
      <w:szCs w:val="44"/>
    </w:rPr>
  </w:style>
  <w:style w:type="paragraph" w:customStyle="1" w:styleId="154">
    <w:name w:val="缺省文本"/>
    <w:basedOn w:val="1"/>
    <w:qFormat/>
    <w:uiPriority w:val="0"/>
    <w:pPr>
      <w:autoSpaceDE w:val="0"/>
      <w:autoSpaceDN w:val="0"/>
      <w:adjustRightInd w:val="0"/>
      <w:jc w:val="left"/>
    </w:pPr>
    <w:rPr>
      <w:kern w:val="0"/>
      <w:sz w:val="24"/>
    </w:rPr>
  </w:style>
  <w:style w:type="paragraph" w:customStyle="1" w:styleId="155">
    <w:name w:val="Item List in Table"/>
    <w:basedOn w:val="1"/>
    <w:qFormat/>
    <w:uiPriority w:val="0"/>
    <w:pPr>
      <w:tabs>
        <w:tab w:val="left" w:pos="420"/>
      </w:tabs>
      <w:ind w:left="420" w:hanging="420"/>
      <w:jc w:val="left"/>
    </w:pPr>
  </w:style>
  <w:style w:type="paragraph" w:customStyle="1" w:styleId="156">
    <w:name w:val="正文1"/>
    <w:basedOn w:val="1"/>
    <w:qFormat/>
    <w:uiPriority w:val="0"/>
    <w:pPr>
      <w:spacing w:line="360" w:lineRule="auto"/>
    </w:pPr>
    <w:rPr>
      <w:rFonts w:ascii="宋体" w:hAnsi="宋体"/>
      <w:sz w:val="24"/>
    </w:rPr>
  </w:style>
  <w:style w:type="paragraph" w:customStyle="1" w:styleId="157">
    <w:name w:val="Char3"/>
    <w:basedOn w:val="1"/>
    <w:qFormat/>
    <w:uiPriority w:val="0"/>
  </w:style>
  <w:style w:type="paragraph" w:customStyle="1" w:styleId="158">
    <w:name w:val="方案正文"/>
    <w:basedOn w:val="1"/>
    <w:qFormat/>
    <w:uiPriority w:val="0"/>
    <w:pPr>
      <w:spacing w:line="400" w:lineRule="exact"/>
      <w:jc w:val="left"/>
    </w:pPr>
    <w:rPr>
      <w:sz w:val="24"/>
    </w:rPr>
  </w:style>
  <w:style w:type="paragraph" w:customStyle="1" w:styleId="159">
    <w:name w:val="书籍标题4"/>
    <w:basedOn w:val="134"/>
    <w:next w:val="1"/>
    <w:qFormat/>
    <w:uiPriority w:val="0"/>
    <w:pPr>
      <w:tabs>
        <w:tab w:val="left" w:pos="2160"/>
        <w:tab w:val="clear" w:pos="840"/>
        <w:tab w:val="clear" w:pos="1260"/>
      </w:tabs>
      <w:ind w:left="2160" w:hanging="420"/>
      <w:outlineLvl w:val="3"/>
    </w:pPr>
    <w:rPr>
      <w:sz w:val="24"/>
      <w:szCs w:val="24"/>
      <w:lang w:val="zh-CN"/>
    </w:rPr>
  </w:style>
  <w:style w:type="paragraph" w:customStyle="1" w:styleId="160">
    <w:name w:val="正文序号 2"/>
    <w:basedOn w:val="1"/>
    <w:qFormat/>
    <w:uiPriority w:val="0"/>
    <w:pPr>
      <w:tabs>
        <w:tab w:val="left" w:pos="1049"/>
      </w:tabs>
      <w:spacing w:before="60"/>
      <w:ind w:left="1049" w:hanging="420"/>
    </w:pPr>
  </w:style>
  <w:style w:type="paragraph" w:customStyle="1" w:styleId="161">
    <w:name w:val="正文文本样式"/>
    <w:basedOn w:val="1"/>
    <w:uiPriority w:val="0"/>
    <w:pPr>
      <w:spacing w:line="360" w:lineRule="auto"/>
      <w:ind w:firstLine="482"/>
    </w:pPr>
    <w:rPr>
      <w:rFonts w:cs="宋体"/>
      <w:sz w:val="24"/>
      <w:szCs w:val="20"/>
    </w:rPr>
  </w:style>
  <w:style w:type="paragraph" w:customStyle="1" w:styleId="162">
    <w:name w:val="样式 正文缩进 + 首行缩进:  2 字符"/>
    <w:basedOn w:val="4"/>
    <w:qFormat/>
    <w:uiPriority w:val="0"/>
    <w:pPr>
      <w:autoSpaceDE/>
      <w:autoSpaceDN/>
      <w:adjustRightInd/>
      <w:spacing w:line="360" w:lineRule="auto"/>
      <w:ind w:firstLine="480" w:firstLineChars="200"/>
      <w:jc w:val="both"/>
      <w:textAlignment w:val="auto"/>
    </w:pPr>
    <w:rPr>
      <w:rFonts w:ascii="Times New Roman"/>
      <w:sz w:val="24"/>
    </w:rPr>
  </w:style>
  <w:style w:type="paragraph" w:customStyle="1" w:styleId="163">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64">
    <w:name w:val="Normal New New"/>
    <w:uiPriority w:val="0"/>
    <w:pPr>
      <w:jc w:val="both"/>
    </w:pPr>
    <w:rPr>
      <w:rFonts w:ascii="Times New Roman" w:hAnsi="Times New Roman" w:eastAsia="宋体" w:cs="Times New Roman"/>
      <w:kern w:val="2"/>
      <w:sz w:val="21"/>
      <w:lang w:val="en-US" w:eastAsia="zh-CN" w:bidi="ar-SA"/>
    </w:rPr>
  </w:style>
  <w:style w:type="paragraph" w:customStyle="1" w:styleId="165">
    <w:name w:val="正文_0"/>
    <w:uiPriority w:val="0"/>
    <w:pPr>
      <w:widowControl w:val="0"/>
      <w:jc w:val="both"/>
    </w:pPr>
    <w:rPr>
      <w:rFonts w:ascii="Calibri" w:hAnsi="Calibri" w:eastAsia="宋体" w:cs="Times New Roman"/>
      <w:kern w:val="2"/>
      <w:sz w:val="21"/>
      <w:szCs w:val="22"/>
      <w:lang w:val="en-US" w:eastAsia="zh-CN" w:bidi="ar-SA"/>
    </w:rPr>
  </w:style>
  <w:style w:type="paragraph" w:customStyle="1" w:styleId="166">
    <w:name w:val="默认段落字体 Para Char Char Char1 Char"/>
    <w:basedOn w:val="41"/>
    <w:qFormat/>
    <w:uiPriority w:val="0"/>
  </w:style>
  <w:style w:type="paragraph" w:customStyle="1" w:styleId="167">
    <w:name w:val="Char1"/>
    <w:basedOn w:val="1"/>
    <w:uiPriority w:val="0"/>
    <w:pPr>
      <w:widowControl/>
      <w:spacing w:line="400" w:lineRule="exact"/>
      <w:jc w:val="center"/>
    </w:pPr>
    <w:rPr>
      <w:rFonts w:ascii="Verdana" w:hAnsi="Verdana"/>
      <w:kern w:val="0"/>
      <w:szCs w:val="20"/>
      <w:lang w:eastAsia="en-US"/>
    </w:rPr>
  </w:style>
  <w:style w:type="paragraph" w:customStyle="1" w:styleId="168">
    <w:name w:val="MM Topic 2"/>
    <w:basedOn w:val="3"/>
    <w:uiPriority w:val="0"/>
    <w:pPr>
      <w:widowControl w:val="0"/>
      <w:tabs>
        <w:tab w:val="left" w:pos="425"/>
        <w:tab w:val="clear" w:pos="720"/>
      </w:tabs>
      <w:autoSpaceDE/>
      <w:autoSpaceDN/>
      <w:adjustRightInd/>
      <w:snapToGrid/>
      <w:spacing w:line="415" w:lineRule="auto"/>
      <w:jc w:val="both"/>
      <w:textAlignment w:val="auto"/>
    </w:pPr>
    <w:rPr>
      <w:rFonts w:ascii="Arial" w:hAnsi="Arial"/>
      <w:b/>
      <w:kern w:val="2"/>
      <w:sz w:val="32"/>
      <w:szCs w:val="32"/>
    </w:rPr>
  </w:style>
  <w:style w:type="paragraph" w:customStyle="1" w:styleId="169">
    <w:name w:val="列表数字1"/>
    <w:next w:val="40"/>
    <w:uiPriority w:val="0"/>
    <w:pPr>
      <w:tabs>
        <w:tab w:val="left" w:pos="900"/>
      </w:tabs>
      <w:spacing w:before="120" w:line="360" w:lineRule="auto"/>
      <w:ind w:left="902" w:hanging="477"/>
    </w:pPr>
    <w:rPr>
      <w:rFonts w:ascii="Times New Roman" w:hAnsi="Times New Roman" w:eastAsia="宋体" w:cs="Times New Roman"/>
      <w:sz w:val="24"/>
      <w:lang w:val="en-US" w:eastAsia="zh-CN" w:bidi="ar-SA"/>
    </w:rPr>
  </w:style>
  <w:style w:type="paragraph" w:customStyle="1" w:styleId="170">
    <w:name w:val="Defaul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71">
    <w:name w:val="Char Char Char Char Char Char Char Char Char1"/>
    <w:basedOn w:val="1"/>
    <w:qFormat/>
    <w:uiPriority w:val="0"/>
    <w:pPr>
      <w:widowControl/>
      <w:spacing w:after="160" w:line="240" w:lineRule="exact"/>
      <w:jc w:val="left"/>
    </w:pPr>
  </w:style>
  <w:style w:type="paragraph" w:customStyle="1" w:styleId="172">
    <w:name w:val="Char2"/>
    <w:basedOn w:val="1"/>
    <w:qFormat/>
    <w:uiPriority w:val="0"/>
    <w:pPr>
      <w:tabs>
        <w:tab w:val="left" w:pos="425"/>
      </w:tabs>
      <w:ind w:left="425" w:hanging="425"/>
    </w:pPr>
    <w:rPr>
      <w:sz w:val="24"/>
    </w:rPr>
  </w:style>
  <w:style w:type="paragraph" w:customStyle="1" w:styleId="173">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174">
    <w:name w:val="列举"/>
    <w:basedOn w:val="1"/>
    <w:qFormat/>
    <w:uiPriority w:val="0"/>
    <w:pPr>
      <w:tabs>
        <w:tab w:val="left" w:pos="425"/>
      </w:tabs>
      <w:spacing w:line="360" w:lineRule="auto"/>
      <w:ind w:left="425" w:hanging="425"/>
    </w:pPr>
    <w:rPr>
      <w:rFonts w:ascii="宋体"/>
    </w:rPr>
  </w:style>
  <w:style w:type="paragraph" w:customStyle="1" w:styleId="175">
    <w:name w:val="p0"/>
    <w:basedOn w:val="1"/>
    <w:qFormat/>
    <w:uiPriority w:val="0"/>
    <w:pPr>
      <w:widowControl/>
    </w:pPr>
    <w:rPr>
      <w:kern w:val="0"/>
      <w:szCs w:val="21"/>
    </w:rPr>
  </w:style>
  <w:style w:type="paragraph" w:customStyle="1" w:styleId="176">
    <w:name w:val="书籍标题1"/>
    <w:basedOn w:val="1"/>
    <w:next w:val="1"/>
    <w:qFormat/>
    <w:uiPriority w:val="0"/>
    <w:pPr>
      <w:pageBreakBefore/>
      <w:widowControl/>
      <w:tabs>
        <w:tab w:val="left" w:pos="420"/>
      </w:tabs>
      <w:spacing w:beforeLines="200" w:afterLines="200"/>
      <w:ind w:left="420" w:hanging="420"/>
      <w:jc w:val="center"/>
      <w:outlineLvl w:val="0"/>
    </w:pPr>
    <w:rPr>
      <w:rFonts w:eastAsia="黑体" w:cs="宋体"/>
      <w:b/>
      <w:bCs/>
      <w:spacing w:val="20"/>
      <w:kern w:val="44"/>
      <w:sz w:val="44"/>
      <w:szCs w:val="20"/>
    </w:rPr>
  </w:style>
  <w:style w:type="paragraph" w:customStyle="1" w:styleId="177">
    <w:name w:val="加点标题"/>
    <w:basedOn w:val="1"/>
    <w:qFormat/>
    <w:uiPriority w:val="0"/>
    <w:pPr>
      <w:tabs>
        <w:tab w:val="left" w:pos="420"/>
      </w:tabs>
      <w:spacing w:line="360" w:lineRule="auto"/>
      <w:ind w:left="420" w:hanging="420"/>
    </w:pPr>
    <w:rPr>
      <w:sz w:val="24"/>
    </w:rPr>
  </w:style>
  <w:style w:type="paragraph" w:customStyle="1" w:styleId="178">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9">
    <w:name w:val="font14"/>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80">
    <w:name w:val="Char Char Char Char Char Char"/>
    <w:basedOn w:val="1"/>
    <w:uiPriority w:val="0"/>
    <w:pPr>
      <w:widowControl/>
      <w:spacing w:after="160" w:line="240" w:lineRule="exact"/>
      <w:jc w:val="left"/>
    </w:pPr>
    <w:rPr>
      <w:sz w:val="32"/>
      <w:szCs w:val="20"/>
    </w:rPr>
  </w:style>
  <w:style w:type="paragraph" w:customStyle="1" w:styleId="181">
    <w:name w:val="pa-15"/>
    <w:basedOn w:val="1"/>
    <w:qFormat/>
    <w:uiPriority w:val="0"/>
    <w:pPr>
      <w:widowControl/>
      <w:spacing w:before="150" w:after="150"/>
      <w:jc w:val="left"/>
    </w:pPr>
    <w:rPr>
      <w:rFonts w:ascii="宋体" w:hAnsi="宋体" w:cs="宋体"/>
      <w:kern w:val="0"/>
      <w:sz w:val="24"/>
    </w:rPr>
  </w:style>
  <w:style w:type="paragraph" w:customStyle="1" w:styleId="182">
    <w:name w:val="样式"/>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183">
    <w:name w:val="段"/>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styleId="184">
    <w:name w:val="List Paragraph"/>
    <w:basedOn w:val="1"/>
    <w:qFormat/>
    <w:uiPriority w:val="0"/>
    <w:pPr>
      <w:ind w:firstLine="420" w:firstLineChars="200"/>
    </w:pPr>
  </w:style>
  <w:style w:type="paragraph" w:customStyle="1" w:styleId="185">
    <w:name w:val="Char1 Char Char Char1"/>
    <w:basedOn w:val="1"/>
    <w:uiPriority w:val="0"/>
    <w:pPr>
      <w:tabs>
        <w:tab w:val="left" w:pos="425"/>
      </w:tabs>
      <w:ind w:left="425" w:hanging="425"/>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EE1C5-AD5A-47FC-8255-FD79EAF823DF}">
  <ds:schemaRefs/>
</ds:datastoreItem>
</file>

<file path=docProps/app.xml><?xml version="1.0" encoding="utf-8"?>
<Properties xmlns="http://schemas.openxmlformats.org/officeDocument/2006/extended-properties" xmlns:vt="http://schemas.openxmlformats.org/officeDocument/2006/docPropsVTypes">
  <Template>Normal</Template>
  <Company>zhptc</Company>
  <Pages>34</Pages>
  <Words>15407</Words>
  <Characters>15899</Characters>
  <Lines>184</Lines>
  <Paragraphs>51</Paragraphs>
  <TotalTime>13</TotalTime>
  <ScaleCrop>false</ScaleCrop>
  <LinksUpToDate>false</LinksUpToDate>
  <CharactersWithSpaces>18965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2020-04-21T08:12:00Z</dcterms:created>
  <dc:creator>杨佳佳</dc:creator>
  <cp:lastModifiedBy>Sam</cp:lastModifiedBy>
  <cp:lastPrinted>2019-04-19T00:27:00Z</cp:lastPrinted>
  <dcterms:modified xsi:type="dcterms:W3CDTF">2022-05-15T23:44:26Z</dcterms:modified>
  <dc:title>货物公开招标</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3E1212023CE74B7F9D01A8FA53C848ED</vt:lpwstr>
  </property>
</Properties>
</file>